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3" w:rsidRDefault="0083690D" w:rsidP="003F7113">
      <w:pPr>
        <w:pStyle w:val="p1"/>
        <w:shd w:val="clear" w:color="auto" w:fill="FFFFFF"/>
        <w:jc w:val="center"/>
        <w:rPr>
          <w:color w:val="000000"/>
        </w:rPr>
      </w:pPr>
      <w:r w:rsidRPr="0083690D">
        <w:rPr>
          <w:noProof/>
          <w:color w:val="000000"/>
        </w:rPr>
        <w:drawing>
          <wp:inline distT="0" distB="0" distL="0" distR="0">
            <wp:extent cx="6339711" cy="10464120"/>
            <wp:effectExtent l="0" t="0" r="0" b="0"/>
            <wp:docPr id="1" name="Рисунок 1" descr="C:\Users\Admin\Desktop\pmpk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mpk_fot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156"/>
                    <a:stretch/>
                  </pic:blipFill>
                  <pic:spPr bwMode="auto">
                    <a:xfrm>
                      <a:off x="0" y="0"/>
                      <a:ext cx="6346910" cy="10476002"/>
                    </a:xfrm>
                    <a:prstGeom prst="rect">
                      <a:avLst/>
                    </a:prstGeom>
                    <a:noFill/>
                    <a:ln>
                      <a:noFill/>
                    </a:ln>
                    <a:extLst>
                      <a:ext uri="{53640926-AAD7-44D8-BBD7-CCE9431645EC}">
                        <a14:shadowObscured xmlns:a14="http://schemas.microsoft.com/office/drawing/2010/main"/>
                      </a:ext>
                    </a:extLst>
                  </pic:spPr>
                </pic:pic>
              </a:graphicData>
            </a:graphic>
          </wp:inline>
        </w:drawing>
      </w:r>
    </w:p>
    <w:p w:rsidR="003F7113" w:rsidRDefault="003F7113" w:rsidP="003F7113">
      <w:pPr>
        <w:pStyle w:val="p1"/>
        <w:shd w:val="clear" w:color="auto" w:fill="FFFFFF"/>
        <w:jc w:val="center"/>
        <w:rPr>
          <w:color w:val="000000"/>
        </w:rPr>
      </w:pPr>
      <w:r>
        <w:rPr>
          <w:color w:val="000000"/>
        </w:rPr>
        <w:lastRenderedPageBreak/>
        <w:t>Положение о деятельности психолого-медико-педагогического консилиума образовательной организации</w:t>
      </w:r>
    </w:p>
    <w:p w:rsidR="003F7113" w:rsidRDefault="003F7113" w:rsidP="003F7113">
      <w:pPr>
        <w:pStyle w:val="p2"/>
        <w:shd w:val="clear" w:color="auto" w:fill="FFFFFF"/>
        <w:ind w:left="1080" w:hanging="720"/>
        <w:jc w:val="center"/>
        <w:rPr>
          <w:color w:val="000000"/>
        </w:rPr>
      </w:pPr>
      <w:r>
        <w:rPr>
          <w:rStyle w:val="s1"/>
          <w:color w:val="000000"/>
        </w:rPr>
        <w:t>I.</w:t>
      </w:r>
      <w:r>
        <w:rPr>
          <w:rStyle w:val="s1"/>
          <w:rFonts w:ascii="Cambria Math" w:hAnsi="Cambria Math" w:cs="Cambria Math"/>
          <w:color w:val="000000"/>
        </w:rPr>
        <w:t>​</w:t>
      </w:r>
      <w:r>
        <w:rPr>
          <w:rStyle w:val="s1"/>
          <w:color w:val="000000"/>
        </w:rPr>
        <w:t> </w:t>
      </w:r>
      <w:r>
        <w:rPr>
          <w:color w:val="000000"/>
        </w:rPr>
        <w:t>Общие положения</w:t>
      </w:r>
    </w:p>
    <w:p w:rsidR="003F7113" w:rsidRDefault="003F7113" w:rsidP="003F7113">
      <w:pPr>
        <w:pStyle w:val="p3"/>
        <w:shd w:val="clear" w:color="auto" w:fill="FFFFFF"/>
        <w:ind w:firstLine="425"/>
        <w:jc w:val="both"/>
        <w:rPr>
          <w:color w:val="000000"/>
        </w:rPr>
      </w:pPr>
      <w:r>
        <w:rPr>
          <w:color w:val="000000"/>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созданию и реализации специальных образовательных условий (далее - СОУ) для ребенка с ограниченными возможностями здоровья (далее – ОВЗ), разработке и реализации индивидуальной программы сопровождения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rStyle w:val="apple-converted-space"/>
          <w:color w:val="000000"/>
        </w:rPr>
        <w:t> </w:t>
      </w:r>
      <w:r>
        <w:rPr>
          <w:color w:val="000000"/>
        </w:rPr>
        <w:t>для сопровождения детей с отклоняющимся развитием: СДВГ, ФФНР, ФНР, разработке и реализации индивидуальных коррекционно-развивающих программ для детей с отклоняющимся развитием: СДВГ, ФФНР, ФНР.</w:t>
      </w:r>
    </w:p>
    <w:p w:rsidR="003F7113" w:rsidRDefault="003F7113" w:rsidP="003F7113">
      <w:pPr>
        <w:pStyle w:val="p4"/>
        <w:shd w:val="clear" w:color="auto" w:fill="FFFFFF"/>
        <w:jc w:val="both"/>
        <w:rPr>
          <w:color w:val="000000"/>
        </w:rPr>
      </w:pPr>
      <w:bookmarkStart w:id="0" w:name="_GoBack"/>
      <w:r>
        <w:rPr>
          <w:color w:val="000000"/>
        </w:rPr>
        <w:t>1.2. Консилиум создается в целях:</w:t>
      </w:r>
    </w:p>
    <w:bookmarkEnd w:id="0"/>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комплексного психолого-медико-педагогического сопровождения детей с отклоняющимся развитием: своевременного выявления детей с отклоняющимся развитием, постановки их на динамическое наблюдение, разработки и реализации для них индивидуальных образовательных маршрутов и коррекционно-развивающих программ.</w:t>
      </w:r>
    </w:p>
    <w:p w:rsidR="003F7113" w:rsidRDefault="003F7113" w:rsidP="003F7113">
      <w:pPr>
        <w:pStyle w:val="p4"/>
        <w:shd w:val="clear" w:color="auto" w:fill="FFFFFF"/>
        <w:jc w:val="both"/>
        <w:rPr>
          <w:color w:val="000000"/>
        </w:rPr>
      </w:pPr>
      <w:r>
        <w:rPr>
          <w:color w:val="000000"/>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воспитанника, между ОО и ПМПК, между ОО и другими организациями и учреждениями в рамках сетевого взаимодействия, настоящим положением.</w:t>
      </w:r>
    </w:p>
    <w:p w:rsidR="003F7113" w:rsidRDefault="003F7113" w:rsidP="003F7113">
      <w:pPr>
        <w:pStyle w:val="p4"/>
        <w:shd w:val="clear" w:color="auto" w:fill="FFFFFF"/>
        <w:jc w:val="both"/>
        <w:rPr>
          <w:color w:val="000000"/>
        </w:rPr>
      </w:pPr>
      <w:r>
        <w:rPr>
          <w:color w:val="000000"/>
        </w:rPr>
        <w:t>1.4. Консилиум создается приказом руководителя организации независимо от ее организационно-правовой формы при наличии соответствующих специалистов. Комиссию возглавляет председатель из числа административно-управленческого состава организации (руководитель, старший воспитатель), назначаемый руководителем.</w:t>
      </w:r>
    </w:p>
    <w:p w:rsidR="003F7113" w:rsidRDefault="003F7113" w:rsidP="003F7113">
      <w:pPr>
        <w:pStyle w:val="p4"/>
        <w:shd w:val="clear" w:color="auto" w:fill="FFFFFF"/>
        <w:jc w:val="both"/>
        <w:rPr>
          <w:color w:val="000000"/>
        </w:rPr>
      </w:pPr>
      <w:r>
        <w:rPr>
          <w:color w:val="000000"/>
        </w:rPr>
        <w:t xml:space="preserve">1.5. В состав консилиума входят: педагог-психолог, учитель-логопед, основной педагог, воспитатель, учителя-дефектологи (по </w:t>
      </w:r>
      <w:proofErr w:type="spellStart"/>
      <w:r>
        <w:rPr>
          <w:color w:val="000000"/>
        </w:rPr>
        <w:t>соответсвующему</w:t>
      </w:r>
      <w:proofErr w:type="spellEnd"/>
      <w:r>
        <w:rPr>
          <w:color w:val="000000"/>
        </w:rPr>
        <w:t xml:space="preserve"> профилю: </w:t>
      </w:r>
      <w:proofErr w:type="spellStart"/>
      <w:r>
        <w:rPr>
          <w:color w:val="000000"/>
        </w:rPr>
        <w:t>олигофренопедагог</w:t>
      </w:r>
      <w:proofErr w:type="spellEnd"/>
      <w:r>
        <w:rPr>
          <w:color w:val="000000"/>
        </w:rPr>
        <w:t xml:space="preserve">,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председателя консилиума в его состав включаются и другие специалисты и педагоги. При решении вопроса о динамическом наблюдении и оказании </w:t>
      </w:r>
      <w:r>
        <w:rPr>
          <w:color w:val="000000"/>
        </w:rPr>
        <w:lastRenderedPageBreak/>
        <w:t>коррекционной помощи детям ФФНР, ФНР в состав консилиума включаются внешние эксперты (учителя-логопеды) на основании договора ОО о сетевом взаимодействии.</w:t>
      </w:r>
    </w:p>
    <w:p w:rsidR="003F7113" w:rsidRDefault="003F7113" w:rsidP="003F7113">
      <w:pPr>
        <w:pStyle w:val="p4"/>
        <w:shd w:val="clear" w:color="auto" w:fill="FFFFFF"/>
        <w:jc w:val="both"/>
        <w:rPr>
          <w:color w:val="000000"/>
        </w:rPr>
      </w:pPr>
      <w:r>
        <w:rPr>
          <w:color w:val="000000"/>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или отклоняющимся развитием,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3F7113" w:rsidRDefault="003F7113" w:rsidP="003F7113">
      <w:pPr>
        <w:pStyle w:val="p2"/>
        <w:shd w:val="clear" w:color="auto" w:fill="FFFFFF"/>
        <w:ind w:left="1080" w:hanging="720"/>
        <w:jc w:val="center"/>
        <w:rPr>
          <w:color w:val="000000"/>
        </w:rPr>
      </w:pPr>
      <w:r>
        <w:rPr>
          <w:rStyle w:val="s1"/>
          <w:color w:val="000000"/>
        </w:rPr>
        <w:t>II.</w:t>
      </w:r>
      <w:r>
        <w:rPr>
          <w:rStyle w:val="s1"/>
          <w:rFonts w:ascii="Cambria Math" w:hAnsi="Cambria Math" w:cs="Cambria Math"/>
          <w:color w:val="000000"/>
        </w:rPr>
        <w:t>​</w:t>
      </w:r>
      <w:r>
        <w:rPr>
          <w:rStyle w:val="s1"/>
          <w:color w:val="000000"/>
        </w:rPr>
        <w:t> </w:t>
      </w:r>
      <w:r>
        <w:rPr>
          <w:color w:val="000000"/>
        </w:rPr>
        <w:t>Основные задачи консилиума</w:t>
      </w:r>
    </w:p>
    <w:p w:rsidR="003F7113" w:rsidRDefault="003F7113" w:rsidP="003F7113">
      <w:pPr>
        <w:pStyle w:val="p5"/>
        <w:shd w:val="clear" w:color="auto" w:fill="FFFFFF"/>
        <w:ind w:left="360"/>
        <w:rPr>
          <w:color w:val="000000"/>
        </w:rPr>
      </w:pPr>
      <w:r>
        <w:rPr>
          <w:color w:val="000000"/>
        </w:rPr>
        <w:t>2.1. Задачами деятельности консилиума являются:</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выявление детей, нуждающихся в создании условий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 xml:space="preserve">создание и реализация рекомендованных ПМПК СОУ для получения образования в рамках </w:t>
      </w:r>
      <w:proofErr w:type="spellStart"/>
      <w:r>
        <w:rPr>
          <w:color w:val="000000"/>
        </w:rPr>
        <w:t>возможностией</w:t>
      </w:r>
      <w:proofErr w:type="spellEnd"/>
      <w:r>
        <w:rPr>
          <w:color w:val="000000"/>
        </w:rPr>
        <w:t xml:space="preserve"> организации;</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разработка и реализация специалистами консилиума программы психолого-медико-педагогического сопровождения как компонента образовательной программы, рекомендованной ПМПК;</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выявление детей с отклоняющимся развитием: СДВГ, ФФНР, ФНР, постановка их на динамическое наблюдение с оказанием коррекционно-развивающей помощи специалистами учреждения, оценка эффективности программы сопровождения, изменение при необходимости программы сопровождения;</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коррекционной педагогической деятельности специалистов консилиума;</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lastRenderedPageBreak/>
        <w:t>​</w:t>
      </w:r>
      <w:r>
        <w:rPr>
          <w:rStyle w:val="s2"/>
          <w:color w:val="000000"/>
        </w:rPr>
        <w:t> </w:t>
      </w:r>
      <w:r>
        <w:rPr>
          <w:rStyle w:val="s2"/>
          <w:color w:val="000000"/>
        </w:rPr>
        <w:sym w:font="Symbol" w:char="F0B7"/>
      </w:r>
      <w:r>
        <w:rPr>
          <w:color w:val="000000"/>
        </w:rP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детей с ОВЗ и отклоняющимся развитием, характера их социальной адаптации в образовательной среде;</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координация деятельности по психолого-медико-педагогическому сопровождению детей с ОВЗ и отклоняющимся развитием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и отклоняющимся развитием, получающим образование в образовательной организации;</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организационно-методическая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развитием.</w:t>
      </w:r>
    </w:p>
    <w:p w:rsidR="003F7113" w:rsidRDefault="003F7113" w:rsidP="003F7113">
      <w:pPr>
        <w:pStyle w:val="p2"/>
        <w:shd w:val="clear" w:color="auto" w:fill="FFFFFF"/>
        <w:ind w:left="1080" w:hanging="720"/>
        <w:jc w:val="center"/>
        <w:rPr>
          <w:color w:val="000000"/>
        </w:rPr>
      </w:pPr>
      <w:r>
        <w:rPr>
          <w:rStyle w:val="s1"/>
          <w:color w:val="000000"/>
        </w:rPr>
        <w:t>III.</w:t>
      </w:r>
      <w:r>
        <w:rPr>
          <w:rStyle w:val="s1"/>
          <w:rFonts w:ascii="Cambria Math" w:hAnsi="Cambria Math" w:cs="Cambria Math"/>
          <w:color w:val="000000"/>
        </w:rPr>
        <w:t>​</w:t>
      </w:r>
      <w:r>
        <w:rPr>
          <w:rStyle w:val="s1"/>
          <w:color w:val="000000"/>
        </w:rPr>
        <w:t> </w:t>
      </w:r>
      <w:r>
        <w:rPr>
          <w:color w:val="000000"/>
        </w:rPr>
        <w:t>Регламент деятельности консилиума</w:t>
      </w:r>
    </w:p>
    <w:p w:rsidR="003F7113" w:rsidRDefault="003F7113" w:rsidP="003F7113">
      <w:pPr>
        <w:pStyle w:val="p3"/>
        <w:shd w:val="clear" w:color="auto" w:fill="FFFFFF"/>
        <w:ind w:firstLine="425"/>
        <w:jc w:val="both"/>
        <w:rPr>
          <w:color w:val="000000"/>
        </w:rPr>
      </w:pPr>
      <w:r>
        <w:rPr>
          <w:color w:val="000000"/>
        </w:rPr>
        <w:t>3.1. После периода адаптации детей, поступивших в образовательную организацию, проводится наблюдение и педагогическое анкетирование методиками, не требующими согласия родителей на обследование.</w:t>
      </w:r>
    </w:p>
    <w:p w:rsidR="003F7113" w:rsidRDefault="003F7113" w:rsidP="003F7113">
      <w:pPr>
        <w:pStyle w:val="p3"/>
        <w:shd w:val="clear" w:color="auto" w:fill="FFFFFF"/>
        <w:ind w:firstLine="425"/>
        <w:jc w:val="both"/>
        <w:rPr>
          <w:color w:val="000000"/>
        </w:rPr>
      </w:pPr>
      <w:r>
        <w:rPr>
          <w:color w:val="000000"/>
        </w:rPr>
        <w:t>3.2. По результатам наблюдения и педагогического анкетирования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психолого-медико-педагогического сопровождения и /или их обучения по образовательной программе, рекомендованной ПМПК.</w:t>
      </w:r>
    </w:p>
    <w:p w:rsidR="003F7113" w:rsidRDefault="003F7113" w:rsidP="003F7113">
      <w:pPr>
        <w:pStyle w:val="p3"/>
        <w:shd w:val="clear" w:color="auto" w:fill="FFFFFF"/>
        <w:ind w:firstLine="425"/>
        <w:jc w:val="both"/>
        <w:rPr>
          <w:color w:val="000000"/>
        </w:rPr>
      </w:pPr>
      <w:r>
        <w:rPr>
          <w:color w:val="000000"/>
        </w:rPr>
        <w:t>3.3. Родителям, дети которых, по мнению специалистов, нуждаются в организации СОУ, рекомендуется пройти 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3F7113" w:rsidRDefault="003F7113" w:rsidP="003F7113">
      <w:pPr>
        <w:pStyle w:val="p3"/>
        <w:shd w:val="clear" w:color="auto" w:fill="FFFFFF"/>
        <w:ind w:firstLine="425"/>
        <w:jc w:val="both"/>
        <w:rPr>
          <w:color w:val="000000"/>
        </w:rPr>
      </w:pPr>
      <w:r>
        <w:rPr>
          <w:color w:val="000000"/>
        </w:rPr>
        <w:t>При направлении ребенка на ПМПК копия коллегиального заключения консилиума выдается родителям (законным представителям) на руки.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3F7113" w:rsidRDefault="003F7113" w:rsidP="003F7113">
      <w:pPr>
        <w:pStyle w:val="p3"/>
        <w:shd w:val="clear" w:color="auto" w:fill="FFFFFF"/>
        <w:ind w:firstLine="425"/>
        <w:jc w:val="both"/>
        <w:rPr>
          <w:color w:val="000000"/>
        </w:rPr>
      </w:pPr>
      <w:r>
        <w:rPr>
          <w:color w:val="000000"/>
        </w:rPr>
        <w:t>3.4. В случае несогласия родителей (законных представителей) с решением консилиума о необходимости прохождения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стандартом.</w:t>
      </w:r>
    </w:p>
    <w:p w:rsidR="003F7113" w:rsidRDefault="003F7113" w:rsidP="003F7113">
      <w:pPr>
        <w:pStyle w:val="p3"/>
        <w:shd w:val="clear" w:color="auto" w:fill="FFFFFF"/>
        <w:ind w:firstLine="425"/>
        <w:jc w:val="both"/>
        <w:rPr>
          <w:color w:val="000000"/>
        </w:rPr>
      </w:pPr>
      <w:r>
        <w:rPr>
          <w:color w:val="000000"/>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рекомендация ПМПК по созданию СОУ и разработке психолого-педагогической программы сопровождения.</w:t>
      </w:r>
    </w:p>
    <w:p w:rsidR="003F7113" w:rsidRDefault="003F7113" w:rsidP="003F7113">
      <w:pPr>
        <w:pStyle w:val="p3"/>
        <w:shd w:val="clear" w:color="auto" w:fill="FFFFFF"/>
        <w:ind w:firstLine="425"/>
        <w:jc w:val="both"/>
        <w:rPr>
          <w:color w:val="000000"/>
        </w:rPr>
      </w:pPr>
      <w:r>
        <w:rPr>
          <w:color w:val="000000"/>
        </w:rPr>
        <w:lastRenderedPageBreak/>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3F7113" w:rsidRDefault="003F7113" w:rsidP="003F7113">
      <w:pPr>
        <w:pStyle w:val="p3"/>
        <w:shd w:val="clear" w:color="auto" w:fill="FFFFFF"/>
        <w:ind w:firstLine="425"/>
        <w:jc w:val="both"/>
        <w:rPr>
          <w:color w:val="000000"/>
        </w:rPr>
      </w:pPr>
      <w:r>
        <w:rPr>
          <w:color w:val="000000"/>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3F7113" w:rsidRDefault="003F7113" w:rsidP="003F7113">
      <w:pPr>
        <w:pStyle w:val="p3"/>
        <w:shd w:val="clear" w:color="auto" w:fill="FFFFFF"/>
        <w:ind w:firstLine="425"/>
        <w:jc w:val="both"/>
        <w:rPr>
          <w:color w:val="000000"/>
        </w:rPr>
      </w:pPr>
      <w:r>
        <w:rPr>
          <w:color w:val="000000"/>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председателем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3F7113" w:rsidRDefault="003F7113" w:rsidP="003F7113">
      <w:pPr>
        <w:pStyle w:val="p3"/>
        <w:shd w:val="clear" w:color="auto" w:fill="FFFFFF"/>
        <w:ind w:firstLine="425"/>
        <w:jc w:val="both"/>
        <w:rPr>
          <w:color w:val="000000"/>
        </w:rPr>
      </w:pPr>
      <w:r>
        <w:rPr>
          <w:color w:val="000000"/>
        </w:rPr>
        <w:t>3.9. В течение 10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ОО и подписывается ими.</w:t>
      </w:r>
    </w:p>
    <w:p w:rsidR="003F7113" w:rsidRDefault="003F7113" w:rsidP="003F7113">
      <w:pPr>
        <w:pStyle w:val="p3"/>
        <w:shd w:val="clear" w:color="auto" w:fill="FFFFFF"/>
        <w:ind w:firstLine="425"/>
        <w:jc w:val="both"/>
        <w:rPr>
          <w:color w:val="000000"/>
        </w:rPr>
      </w:pPr>
      <w:r>
        <w:rPr>
          <w:color w:val="000000"/>
        </w:rPr>
        <w:t>3.10. В случае несогласия родителей (законных представителей) с заключением консилиума о предлагаемых СОУ и программой психолого-медико-педагогического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3F7113" w:rsidRDefault="003F7113" w:rsidP="003F7113">
      <w:pPr>
        <w:pStyle w:val="p3"/>
        <w:shd w:val="clear" w:color="auto" w:fill="FFFFFF"/>
        <w:ind w:firstLine="425"/>
        <w:jc w:val="both"/>
        <w:rPr>
          <w:color w:val="000000"/>
        </w:rPr>
      </w:pPr>
      <w:r>
        <w:rPr>
          <w:color w:val="000000"/>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заседание консилиума,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Pr>
          <w:color w:val="000000"/>
        </w:rPr>
        <w:t>консилиумной</w:t>
      </w:r>
      <w:proofErr w:type="spellEnd"/>
      <w:r>
        <w:rPr>
          <w:color w:val="000000"/>
        </w:rPr>
        <w:t xml:space="preserve"> деятельности аналогичны п.3.5-3.8.</w:t>
      </w:r>
    </w:p>
    <w:p w:rsidR="003F7113" w:rsidRDefault="003F7113" w:rsidP="003F7113">
      <w:pPr>
        <w:pStyle w:val="p4"/>
        <w:shd w:val="clear" w:color="auto" w:fill="FFFFFF"/>
        <w:jc w:val="both"/>
        <w:rPr>
          <w:color w:val="000000"/>
        </w:rPr>
      </w:pPr>
      <w:r>
        <w:rPr>
          <w:color w:val="000000"/>
        </w:rPr>
        <w:t>Итогом деятельности консилиума на данном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3F7113" w:rsidRDefault="003F7113" w:rsidP="003F7113">
      <w:pPr>
        <w:pStyle w:val="p4"/>
        <w:shd w:val="clear" w:color="auto" w:fill="FFFFFF"/>
        <w:jc w:val="both"/>
        <w:rPr>
          <w:color w:val="000000"/>
        </w:rPr>
      </w:pPr>
      <w:r>
        <w:rPr>
          <w:color w:val="000000"/>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председателем консилиума и руководителем ОО и подписываются ими.</w:t>
      </w:r>
    </w:p>
    <w:p w:rsidR="003F7113" w:rsidRDefault="003F7113" w:rsidP="003F7113">
      <w:pPr>
        <w:pStyle w:val="p3"/>
        <w:shd w:val="clear" w:color="auto" w:fill="FFFFFF"/>
        <w:ind w:firstLine="425"/>
        <w:jc w:val="both"/>
        <w:rPr>
          <w:color w:val="000000"/>
        </w:rPr>
      </w:pPr>
      <w:r>
        <w:rPr>
          <w:color w:val="000000"/>
        </w:rPr>
        <w:lastRenderedPageBreak/>
        <w:t xml:space="preserve">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а состояние ребенка </w:t>
      </w:r>
      <w:proofErr w:type="gramStart"/>
      <w:r>
        <w:rPr>
          <w:color w:val="000000"/>
        </w:rPr>
        <w:t>ухудшается ,</w:t>
      </w:r>
      <w:proofErr w:type="gramEnd"/>
      <w:r>
        <w:rPr>
          <w:color w:val="000000"/>
        </w:rPr>
        <w:t xml:space="preserve"> консилиумом может быть принято решение о необходимости повторного прохождения ПМПК.</w:t>
      </w:r>
    </w:p>
    <w:p w:rsidR="003F7113" w:rsidRDefault="003F7113" w:rsidP="003F7113">
      <w:pPr>
        <w:pStyle w:val="p3"/>
        <w:shd w:val="clear" w:color="auto" w:fill="FFFFFF"/>
        <w:ind w:firstLine="425"/>
        <w:jc w:val="both"/>
        <w:rPr>
          <w:color w:val="000000"/>
        </w:rPr>
      </w:pPr>
      <w:r>
        <w:rPr>
          <w:color w:val="000000"/>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председателем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3F7113" w:rsidRDefault="003F7113" w:rsidP="003F7113">
      <w:pPr>
        <w:pStyle w:val="p3"/>
        <w:shd w:val="clear" w:color="auto" w:fill="FFFFFF"/>
        <w:ind w:firstLine="425"/>
        <w:jc w:val="both"/>
        <w:rPr>
          <w:color w:val="000000"/>
        </w:rPr>
      </w:pPr>
      <w:r>
        <w:rPr>
          <w:color w:val="000000"/>
        </w:rPr>
        <w:t xml:space="preserve">3.15. Принятие консилиумом решения о комплексе мер, необходимых для коррекции и развития ребенка с отклоняющимся развитием (СДВГ),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врача-психиатра (через сотрудничество с медицинскими учреждениями соответствующего профиля). В остальном последовательность и содержание </w:t>
      </w:r>
      <w:proofErr w:type="spellStart"/>
      <w:r>
        <w:rPr>
          <w:color w:val="000000"/>
        </w:rPr>
        <w:t>консилиумной</w:t>
      </w:r>
      <w:proofErr w:type="spellEnd"/>
      <w:r>
        <w:rPr>
          <w:color w:val="000000"/>
        </w:rPr>
        <w:t xml:space="preserve"> деятельности аналогичны п.3.6-3.14.</w:t>
      </w:r>
    </w:p>
    <w:p w:rsidR="003F7113" w:rsidRDefault="003F7113" w:rsidP="003F7113">
      <w:pPr>
        <w:pStyle w:val="p3"/>
        <w:shd w:val="clear" w:color="auto" w:fill="FFFFFF"/>
        <w:ind w:firstLine="425"/>
        <w:jc w:val="both"/>
        <w:rPr>
          <w:color w:val="000000"/>
        </w:rPr>
      </w:pPr>
      <w:r>
        <w:rPr>
          <w:color w:val="000000"/>
        </w:rPr>
        <w:t xml:space="preserve">3.16. Принятие консилиумом решения о комплексе мер, необходимых для коррекции и развития ребенка с отклоняющимся развитием (ФФНР. ФНР):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внешних экспертов - учителей-логопедов на основе договора о сетевом взаимодействии. В остальном последовательность и содержание </w:t>
      </w:r>
      <w:proofErr w:type="spellStart"/>
      <w:r>
        <w:rPr>
          <w:color w:val="000000"/>
        </w:rPr>
        <w:t>консилиумной</w:t>
      </w:r>
      <w:proofErr w:type="spellEnd"/>
      <w:r>
        <w:rPr>
          <w:color w:val="000000"/>
        </w:rPr>
        <w:t xml:space="preserve"> деятельности аналогичны п.3.6-3.14.</w:t>
      </w:r>
    </w:p>
    <w:p w:rsidR="003F7113" w:rsidRDefault="003F7113" w:rsidP="003F7113">
      <w:pPr>
        <w:pStyle w:val="p3"/>
        <w:shd w:val="clear" w:color="auto" w:fill="FFFFFF"/>
        <w:ind w:firstLine="425"/>
        <w:jc w:val="both"/>
        <w:rPr>
          <w:color w:val="000000"/>
        </w:rPr>
      </w:pPr>
      <w:r>
        <w:rPr>
          <w:color w:val="000000"/>
        </w:rPr>
        <w:t>3.17. Заключение консилиума носит для родителей (законных представителей) детей рекомендательный характер.</w:t>
      </w:r>
    </w:p>
    <w:p w:rsidR="003F7113" w:rsidRDefault="003F7113" w:rsidP="003F7113">
      <w:pPr>
        <w:pStyle w:val="p3"/>
        <w:shd w:val="clear" w:color="auto" w:fill="FFFFFF"/>
        <w:ind w:firstLine="425"/>
        <w:jc w:val="both"/>
        <w:rPr>
          <w:color w:val="000000"/>
        </w:rPr>
      </w:pPr>
      <w:r>
        <w:rPr>
          <w:color w:val="000000"/>
        </w:rPr>
        <w:t>3.18. Консилиумом ведется следующая документация:</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положение о психолого-медико-</w:t>
      </w:r>
      <w:proofErr w:type="spellStart"/>
      <w:r>
        <w:rPr>
          <w:color w:val="000000"/>
        </w:rPr>
        <w:t>педагогичесом</w:t>
      </w:r>
      <w:proofErr w:type="spellEnd"/>
      <w:r>
        <w:rPr>
          <w:color w:val="000000"/>
        </w:rPr>
        <w:t xml:space="preserve"> консилиуме ОО;</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представления на ребенка специалистами консилиума (первичные при поступлении ребенка в ОО);</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план и регламент порядка проведения консилиума;</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протокол заседаний консилиума (по каждому ребенку);</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заключения каждого из специалистов, принимающих участие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программы в целом);</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lastRenderedPageBreak/>
        <w:t>​</w:t>
      </w:r>
      <w:r>
        <w:rPr>
          <w:rStyle w:val="s1"/>
          <w:color w:val="000000"/>
        </w:rPr>
        <w:t> </w:t>
      </w:r>
      <w:r>
        <w:rPr>
          <w:rStyle w:val="s1"/>
          <w:color w:val="000000"/>
        </w:rPr>
        <w:sym w:font="Symbol" w:char="F0B7"/>
      </w:r>
      <w:r>
        <w:rPr>
          <w:color w:val="000000"/>
        </w:rPr>
        <w:t>журнал учета детей, прошедших обследование;</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журнал заседаний консилиума;</w:t>
      </w:r>
    </w:p>
    <w:p w:rsidR="003F7113" w:rsidRDefault="003F7113" w:rsidP="003F7113">
      <w:pPr>
        <w:pStyle w:val="p7"/>
        <w:shd w:val="clear" w:color="auto" w:fill="FFFFFF"/>
        <w:ind w:left="720" w:hanging="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согласие родителей (законных представителей) на обследование ребенка и передачу информации о родителях и ребенке.</w:t>
      </w:r>
    </w:p>
    <w:p w:rsidR="003F7113" w:rsidRDefault="003F7113" w:rsidP="003F7113">
      <w:pPr>
        <w:pStyle w:val="p2"/>
        <w:shd w:val="clear" w:color="auto" w:fill="FFFFFF"/>
        <w:ind w:left="1080" w:hanging="720"/>
        <w:jc w:val="center"/>
        <w:rPr>
          <w:color w:val="000000"/>
        </w:rPr>
      </w:pPr>
      <w:r>
        <w:rPr>
          <w:rStyle w:val="s1"/>
          <w:color w:val="000000"/>
        </w:rPr>
        <w:t>IV.</w:t>
      </w:r>
      <w:r>
        <w:rPr>
          <w:rStyle w:val="s1"/>
          <w:rFonts w:ascii="Cambria Math" w:hAnsi="Cambria Math" w:cs="Cambria Math"/>
          <w:color w:val="000000"/>
        </w:rPr>
        <w:t>​</w:t>
      </w:r>
      <w:r>
        <w:rPr>
          <w:rStyle w:val="s1"/>
          <w:color w:val="000000"/>
        </w:rPr>
        <w:t> </w:t>
      </w:r>
      <w:r>
        <w:rPr>
          <w:color w:val="000000"/>
        </w:rPr>
        <w:t>Права и обязанности.</w:t>
      </w:r>
    </w:p>
    <w:p w:rsidR="003F7113" w:rsidRDefault="003F7113" w:rsidP="003F7113">
      <w:pPr>
        <w:pStyle w:val="p4"/>
        <w:shd w:val="clear" w:color="auto" w:fill="FFFFFF"/>
        <w:jc w:val="both"/>
        <w:rPr>
          <w:color w:val="000000"/>
        </w:rPr>
      </w:pPr>
      <w:r>
        <w:rPr>
          <w:color w:val="000000"/>
        </w:rPr>
        <w:t>4.1. Родители (законные представители) ребенка с ОВЗ и/или отклоняющимся развитием имеют право:</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присутствовать при обследовании ребенка специалистами консилиума;</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направленной коррекционно-развивающей работы (в соответствии с рекомендациями ПМПК);</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3F7113" w:rsidRDefault="003F7113" w:rsidP="003F7113">
      <w:pPr>
        <w:pStyle w:val="p4"/>
        <w:shd w:val="clear" w:color="auto" w:fill="FFFFFF"/>
        <w:jc w:val="both"/>
        <w:rPr>
          <w:color w:val="000000"/>
        </w:rPr>
      </w:pPr>
      <w:r>
        <w:rPr>
          <w:color w:val="000000"/>
        </w:rPr>
        <w:t>4.2. Родители (законные представители) обязаны:</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неукоснительно следовать рекомендациям консилиума (в ситуации согласия с его решениями);</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аккуратно посещать занятия специалистов рамках реализации их коррекционной деятельности с ребенком, пропуская занятия только по уважительной причинам;</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приводить ребенка на занятия в соответствии с согласованным расписанием;</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p>
    <w:p w:rsidR="003F7113" w:rsidRDefault="003F7113" w:rsidP="003F7113">
      <w:pPr>
        <w:pStyle w:val="p4"/>
        <w:shd w:val="clear" w:color="auto" w:fill="FFFFFF"/>
        <w:jc w:val="both"/>
        <w:rPr>
          <w:color w:val="000000"/>
        </w:rPr>
      </w:pPr>
      <w:r>
        <w:rPr>
          <w:color w:val="000000"/>
        </w:rPr>
        <w:t>4.3. специалисты консилиума обязаны:</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руководствоваться в своей деятельности профессиональными и этическими принципами, подчиняя ее исключительно интересам детей и их семей;</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lastRenderedPageBreak/>
        <w:t>​</w:t>
      </w:r>
      <w:r>
        <w:rPr>
          <w:rStyle w:val="s1"/>
          <w:color w:val="000000"/>
        </w:rPr>
        <w:t> </w:t>
      </w:r>
      <w:r>
        <w:rPr>
          <w:rStyle w:val="s1"/>
          <w:color w:val="000000"/>
        </w:rPr>
        <w:sym w:font="Symbol" w:char="F0B7"/>
      </w:r>
      <w:r>
        <w:rPr>
          <w:color w:val="000000"/>
        </w:rP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3F7113" w:rsidRDefault="003F7113" w:rsidP="003F7113">
      <w:pPr>
        <w:pStyle w:val="p3"/>
        <w:shd w:val="clear" w:color="auto" w:fill="FFFFFF"/>
        <w:ind w:firstLine="425"/>
        <w:jc w:val="both"/>
        <w:rPr>
          <w:color w:val="000000"/>
        </w:rPr>
      </w:pPr>
      <w:r>
        <w:rPr>
          <w:rStyle w:val="s2"/>
          <w:rFonts w:ascii="Cambria Math" w:hAnsi="Cambria Math" w:cs="Cambria Math"/>
          <w:color w:val="000000"/>
        </w:rPr>
        <w:t>​</w:t>
      </w:r>
      <w:r>
        <w:rPr>
          <w:rStyle w:val="s2"/>
          <w:color w:val="000000"/>
        </w:rPr>
        <w:t> </w:t>
      </w:r>
      <w:r>
        <w:rPr>
          <w:rStyle w:val="s2"/>
          <w:color w:val="000000"/>
        </w:rPr>
        <w:sym w:font="Symbol" w:char="F0B7"/>
      </w:r>
      <w:r>
        <w:rPr>
          <w:color w:val="000000"/>
        </w:rPr>
        <w:t>специалисты несут ответственность за соблюдение конфиденциальности и несанкционированное разглашение сведений о детях и их семьях.</w:t>
      </w:r>
    </w:p>
    <w:p w:rsidR="003F7113" w:rsidRDefault="003F7113" w:rsidP="003F7113">
      <w:pPr>
        <w:pStyle w:val="p4"/>
        <w:shd w:val="clear" w:color="auto" w:fill="FFFFFF"/>
        <w:jc w:val="both"/>
        <w:rPr>
          <w:color w:val="000000"/>
        </w:rPr>
      </w:pPr>
      <w:r>
        <w:rPr>
          <w:color w:val="000000"/>
        </w:rPr>
        <w:t>4.4. специалисты консилиума имеют право:</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иметь свое особое мнение по особенностям сопровождения ребенка с ОВЗ и/или отклоняющимся развитием в рамках собственной профессиональной компетенции, отражать его в документации консилиума;</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 xml:space="preserve">требовать от родителей выполнения своих обязанностей в соответствии с </w:t>
      </w:r>
      <w:proofErr w:type="spellStart"/>
      <w:r>
        <w:rPr>
          <w:color w:val="000000"/>
        </w:rPr>
        <w:t>пп</w:t>
      </w:r>
      <w:proofErr w:type="spellEnd"/>
      <w:r>
        <w:rPr>
          <w:color w:val="000000"/>
        </w:rPr>
        <w:t>. 4.2;</w:t>
      </w:r>
    </w:p>
    <w:p w:rsidR="003F7113" w:rsidRDefault="003F7113" w:rsidP="003F7113">
      <w:pPr>
        <w:pStyle w:val="p9"/>
        <w:shd w:val="clear" w:color="auto" w:fill="FFFFFF"/>
        <w:ind w:firstLine="360"/>
        <w:jc w:val="both"/>
        <w:rPr>
          <w:color w:val="000000"/>
        </w:rPr>
      </w:pPr>
      <w:r>
        <w:rPr>
          <w:rStyle w:val="s1"/>
          <w:rFonts w:ascii="Cambria Math" w:hAnsi="Cambria Math" w:cs="Cambria Math"/>
          <w:color w:val="000000"/>
        </w:rPr>
        <w:t>​</w:t>
      </w:r>
      <w:r>
        <w:rPr>
          <w:rStyle w:val="s1"/>
          <w:color w:val="000000"/>
        </w:rPr>
        <w:t> </w:t>
      </w:r>
      <w:r>
        <w:rPr>
          <w:rStyle w:val="s1"/>
          <w:color w:val="000000"/>
        </w:rPr>
        <w:sym w:font="Symbol" w:char="F0B7"/>
      </w:r>
      <w:r>
        <w:rPr>
          <w:color w:val="000000"/>
        </w:rPr>
        <w:t>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3F7113" w:rsidRDefault="003F7113" w:rsidP="003F7113"/>
    <w:p w:rsidR="003F7113" w:rsidRDefault="003F7113" w:rsidP="003F7113"/>
    <w:p w:rsidR="003B0722" w:rsidRDefault="003B0722"/>
    <w:sectPr w:rsidR="003B0722" w:rsidSect="001E7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F7113"/>
    <w:rsid w:val="001E73F4"/>
    <w:rsid w:val="003B0722"/>
    <w:rsid w:val="003F7113"/>
    <w:rsid w:val="00541F5D"/>
    <w:rsid w:val="0083690D"/>
    <w:rsid w:val="00E4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E56C5-6F9C-446C-99F9-10F07BD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F7113"/>
  </w:style>
  <w:style w:type="paragraph" w:customStyle="1" w:styleId="p3">
    <w:name w:val="p3"/>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F7113"/>
  </w:style>
  <w:style w:type="character" w:customStyle="1" w:styleId="apple-converted-space">
    <w:name w:val="apple-converted-space"/>
    <w:basedOn w:val="a0"/>
    <w:rsid w:val="003F7113"/>
  </w:style>
  <w:style w:type="paragraph" w:customStyle="1" w:styleId="p4">
    <w:name w:val="p4"/>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F7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2621</Words>
  <Characters>14941</Characters>
  <Application>Microsoft Office Word</Application>
  <DocSecurity>0</DocSecurity>
  <Lines>124</Lines>
  <Paragraphs>35</Paragraphs>
  <ScaleCrop>false</ScaleCrop>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дс172</dc:creator>
  <cp:keywords/>
  <dc:description/>
  <cp:lastModifiedBy>Admin</cp:lastModifiedBy>
  <cp:revision>7</cp:revision>
  <dcterms:created xsi:type="dcterms:W3CDTF">2016-07-20T04:28:00Z</dcterms:created>
  <dcterms:modified xsi:type="dcterms:W3CDTF">2018-05-19T19:59:00Z</dcterms:modified>
</cp:coreProperties>
</file>