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08" w:rsidRDefault="00514508" w:rsidP="00514508">
      <w:pPr>
        <w:pStyle w:val="a3"/>
        <w:ind w:left="-567"/>
        <w:jc w:val="center"/>
        <w:rPr>
          <w:rFonts w:ascii="Times New Roman" w:hAnsi="Times New Roman" w:cs="Times New Roman"/>
          <w:b/>
          <w:sz w:val="52"/>
          <w:szCs w:val="52"/>
        </w:rPr>
      </w:pPr>
      <w:r w:rsidRPr="00514508">
        <w:rPr>
          <w:rFonts w:ascii="Times New Roman" w:hAnsi="Times New Roman" w:cs="Times New Roman"/>
          <w:b/>
          <w:sz w:val="52"/>
          <w:szCs w:val="52"/>
        </w:rPr>
        <w:t>Сенсорное развитие</w:t>
      </w:r>
    </w:p>
    <w:p w:rsidR="004E3D9B" w:rsidRPr="00514508" w:rsidRDefault="00514508" w:rsidP="00514508">
      <w:pPr>
        <w:pStyle w:val="a3"/>
        <w:ind w:left="-567"/>
        <w:jc w:val="center"/>
        <w:rPr>
          <w:rFonts w:ascii="Times New Roman" w:hAnsi="Times New Roman" w:cs="Times New Roman"/>
          <w:b/>
          <w:sz w:val="52"/>
          <w:szCs w:val="52"/>
        </w:rPr>
      </w:pPr>
      <w:r w:rsidRPr="00514508">
        <w:rPr>
          <w:rFonts w:ascii="Times New Roman" w:hAnsi="Times New Roman" w:cs="Times New Roman"/>
          <w:b/>
          <w:sz w:val="52"/>
          <w:szCs w:val="52"/>
        </w:rPr>
        <w:t xml:space="preserve"> в дошкольном возрасте.</w:t>
      </w:r>
    </w:p>
    <w:p w:rsidR="00CD2044" w:rsidRPr="00A70060" w:rsidRDefault="00514508" w:rsidP="00514508">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31FAC">
        <w:rPr>
          <w:rFonts w:ascii="Times New Roman" w:hAnsi="Times New Roman" w:cs="Times New Roman"/>
          <w:sz w:val="28"/>
          <w:szCs w:val="28"/>
        </w:rPr>
        <w:t xml:space="preserve">Дошкольный </w:t>
      </w:r>
      <w:r w:rsidR="00131EF0" w:rsidRPr="00A70060">
        <w:rPr>
          <w:rFonts w:ascii="Times New Roman" w:hAnsi="Times New Roman" w:cs="Times New Roman"/>
          <w:sz w:val="28"/>
          <w:szCs w:val="28"/>
        </w:rPr>
        <w:t xml:space="preserve">возраст </w:t>
      </w:r>
      <w:r w:rsidR="00CD2044" w:rsidRPr="00A70060">
        <w:rPr>
          <w:rFonts w:ascii="Times New Roman" w:hAnsi="Times New Roman" w:cs="Times New Roman"/>
          <w:sz w:val="28"/>
          <w:szCs w:val="28"/>
        </w:rPr>
        <w:t>наиболее благоприятен для совершенствования деятельности органов чувств, накопления представлений об окружающем мире.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запахе, вкусе и т. п.</w:t>
      </w:r>
    </w:p>
    <w:p w:rsidR="00CD2044" w:rsidRPr="00431FAC" w:rsidRDefault="00CD2044" w:rsidP="00514508">
      <w:pPr>
        <w:pStyle w:val="a3"/>
        <w:spacing w:line="360" w:lineRule="auto"/>
        <w:ind w:left="-567"/>
        <w:jc w:val="both"/>
        <w:rPr>
          <w:rFonts w:ascii="Times New Roman" w:hAnsi="Times New Roman" w:cs="Times New Roman"/>
          <w:sz w:val="28"/>
          <w:szCs w:val="28"/>
        </w:rPr>
      </w:pPr>
      <w:r w:rsidRPr="00A70060">
        <w:rPr>
          <w:rFonts w:ascii="Times New Roman" w:hAnsi="Times New Roman" w:cs="Times New Roman"/>
          <w:sz w:val="28"/>
          <w:szCs w:val="28"/>
        </w:rPr>
        <w:t xml:space="preserve">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w:t>
      </w:r>
    </w:p>
    <w:p w:rsidR="00CD2044" w:rsidRPr="00A70060" w:rsidRDefault="00514508" w:rsidP="00514508">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CD2044" w:rsidRPr="00A70060">
        <w:rPr>
          <w:rFonts w:ascii="Times New Roman" w:hAnsi="Times New Roman" w:cs="Times New Roman"/>
          <w:sz w:val="28"/>
          <w:szCs w:val="28"/>
        </w:rPr>
        <w:t xml:space="preserve">Сенсорные эталоны цвета представлены семью цветами спектра и их оттенками по светлоте и насыщенности. В качестве сенсорных эталонов формы выступают геометрические фигуры. Эталон величины – метрическая система мер. </w:t>
      </w:r>
      <w:r w:rsidR="00CD2044" w:rsidRPr="00A70060">
        <w:rPr>
          <w:rFonts w:ascii="Times New Roman" w:hAnsi="Times New Roman" w:cs="Times New Roman"/>
          <w:sz w:val="28"/>
          <w:szCs w:val="28"/>
        </w:rPr>
        <w:br/>
        <w:t>Именно форма, цвет и величина имеют определяющее значение для формирования зрительных представлений о предметах и явлениях действительности.</w:t>
      </w:r>
    </w:p>
    <w:p w:rsidR="00131EF0" w:rsidRPr="00A70060" w:rsidRDefault="00514508" w:rsidP="00514508">
      <w:pPr>
        <w:pStyle w:val="a3"/>
        <w:spacing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2A9A" w:rsidRPr="00A70060">
        <w:rPr>
          <w:rFonts w:ascii="Times New Roman" w:hAnsi="Times New Roman" w:cs="Times New Roman"/>
          <w:color w:val="000000"/>
          <w:sz w:val="28"/>
          <w:szCs w:val="28"/>
        </w:rPr>
        <w:t>Ребенок в течение длительного времени учится использовать сенсорные эталоны как средства восприятия, и этот процесс имеет свои этапы.</w:t>
      </w:r>
      <w:r w:rsidR="00FF2A9A" w:rsidRPr="00A70060">
        <w:rPr>
          <w:rFonts w:ascii="Times New Roman" w:hAnsi="Times New Roman" w:cs="Times New Roman"/>
          <w:color w:val="000000"/>
          <w:sz w:val="28"/>
          <w:szCs w:val="28"/>
        </w:rPr>
        <w:br/>
        <w:t xml:space="preserve">1 этап – </w:t>
      </w:r>
      <w:proofErr w:type="spellStart"/>
      <w:r w:rsidR="00FF2A9A" w:rsidRPr="00A70060">
        <w:rPr>
          <w:rFonts w:ascii="Times New Roman" w:hAnsi="Times New Roman" w:cs="Times New Roman"/>
          <w:color w:val="000000"/>
          <w:sz w:val="28"/>
          <w:szCs w:val="28"/>
        </w:rPr>
        <w:t>предэталонный</w:t>
      </w:r>
      <w:proofErr w:type="spellEnd"/>
      <w:r w:rsidR="00FF2A9A" w:rsidRPr="00A70060">
        <w:rPr>
          <w:rFonts w:ascii="Times New Roman" w:hAnsi="Times New Roman" w:cs="Times New Roman"/>
          <w:color w:val="000000"/>
          <w:sz w:val="28"/>
          <w:szCs w:val="28"/>
        </w:rPr>
        <w:t xml:space="preserve">, происходит на 3-ем году жизни. На этом этапе при восприятии одного предмета другой используется как образец (например, про круглые формы малыш говорит, что они похожи на мячик, про предметы треугольной формы говорит, что они похожи на крыши, при восприятии цвета  ребенок сравнивает желтый с солнышком, зеленый - трава) </w:t>
      </w:r>
    </w:p>
    <w:p w:rsidR="00A70060" w:rsidRPr="00A70060" w:rsidRDefault="00514508" w:rsidP="00514508">
      <w:pPr>
        <w:pStyle w:val="a3"/>
        <w:spacing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70060" w:rsidRPr="00A70060">
        <w:rPr>
          <w:rFonts w:ascii="Times New Roman" w:hAnsi="Times New Roman" w:cs="Times New Roman"/>
          <w:color w:val="000000"/>
          <w:sz w:val="28"/>
          <w:szCs w:val="28"/>
        </w:rPr>
        <w:t xml:space="preserve">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но проводимая работа в этом возрасте готовит основу для последующего усвоения эталонов, чтоб в дальнейшем могли легко усвоить общепринятые расчленения и группировку свойств, что требует знакомства с цветом, формой, величиной, охватывающего, по возможности, все основные варианты. </w:t>
      </w:r>
    </w:p>
    <w:p w:rsidR="00131EF0" w:rsidRPr="00A70060" w:rsidRDefault="00131EF0" w:rsidP="00514508">
      <w:pPr>
        <w:pStyle w:val="a3"/>
        <w:spacing w:line="360" w:lineRule="auto"/>
        <w:ind w:left="-567"/>
        <w:jc w:val="both"/>
        <w:rPr>
          <w:rFonts w:ascii="Times New Roman" w:hAnsi="Times New Roman" w:cs="Times New Roman"/>
          <w:color w:val="000000"/>
          <w:sz w:val="28"/>
          <w:szCs w:val="28"/>
        </w:rPr>
      </w:pPr>
      <w:r w:rsidRPr="00A70060">
        <w:rPr>
          <w:rFonts w:ascii="Times New Roman" w:hAnsi="Times New Roman" w:cs="Times New Roman"/>
          <w:color w:val="000000"/>
          <w:sz w:val="28"/>
          <w:szCs w:val="28"/>
        </w:rPr>
        <w:lastRenderedPageBreak/>
        <w:t>Общепринятые сенсорные эталоны включает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поэтому необходимо, чтобы у ребенка складывались в первую очередь представления именно об этих фигурах, цветовых тонах, величинах, но без обобщающего значения.</w:t>
      </w:r>
    </w:p>
    <w:p w:rsidR="005C78E9" w:rsidRPr="00A70060" w:rsidRDefault="00514508" w:rsidP="00514508">
      <w:pPr>
        <w:pStyle w:val="a3"/>
        <w:spacing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78E9" w:rsidRPr="00A70060">
        <w:rPr>
          <w:rFonts w:ascii="Times New Roman" w:hAnsi="Times New Roman" w:cs="Times New Roman"/>
          <w:color w:val="000000"/>
          <w:sz w:val="28"/>
          <w:szCs w:val="28"/>
        </w:rPr>
        <w:t>Совершая по отношению к своим игрушкам различные действия, дети вынуждены учитывать их внешние свойства.</w:t>
      </w:r>
    </w:p>
    <w:p w:rsidR="005C78E9" w:rsidRPr="00A70060" w:rsidRDefault="00514508" w:rsidP="00514508">
      <w:pPr>
        <w:pStyle w:val="a3"/>
        <w:spacing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78E9" w:rsidRPr="00A70060">
        <w:rPr>
          <w:rFonts w:ascii="Times New Roman" w:hAnsi="Times New Roman" w:cs="Times New Roman"/>
          <w:color w:val="000000"/>
          <w:sz w:val="28"/>
          <w:szCs w:val="28"/>
        </w:rPr>
        <w:t xml:space="preserve">2 этап – средствами восприятия выступают уже не конкретные предметы, а некие образцы их свойств, каждое из которых имеет определенное название. Дети овладевают основными цветами спектра, как в повседневной жизни, так и на материале дидактических игр. Например, в игре «Спрячь мышку» дети знакомятся с эталонами формы и т.д. Особое место занимают эталоны величины, так как она носит условный характер, так как любой объект приобретает это качество при сравнении с другим, </w:t>
      </w:r>
      <w:proofErr w:type="gramStart"/>
      <w:r w:rsidR="005C78E9" w:rsidRPr="00A70060">
        <w:rPr>
          <w:rFonts w:ascii="Times New Roman" w:hAnsi="Times New Roman" w:cs="Times New Roman"/>
          <w:color w:val="000000"/>
          <w:sz w:val="28"/>
          <w:szCs w:val="28"/>
        </w:rPr>
        <w:t>например,  арбуз</w:t>
      </w:r>
      <w:proofErr w:type="gramEnd"/>
      <w:r w:rsidR="005C78E9" w:rsidRPr="00A70060">
        <w:rPr>
          <w:rFonts w:ascii="Times New Roman" w:hAnsi="Times New Roman" w:cs="Times New Roman"/>
          <w:color w:val="000000"/>
          <w:sz w:val="28"/>
          <w:szCs w:val="28"/>
        </w:rPr>
        <w:t xml:space="preserve"> большой, а яблоко – маленькое, сопоставляя их между собой. Такие отношения могут быть зафиксированы только в словесной форме.</w:t>
      </w:r>
    </w:p>
    <w:p w:rsidR="008C1BCA" w:rsidRPr="00A70060" w:rsidRDefault="00514508" w:rsidP="00514508">
      <w:pPr>
        <w:pStyle w:val="a3"/>
        <w:spacing w:line="36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C1BCA" w:rsidRPr="00A70060">
        <w:rPr>
          <w:rFonts w:ascii="Times New Roman" w:hAnsi="Times New Roman" w:cs="Times New Roman"/>
          <w:color w:val="000000"/>
          <w:sz w:val="28"/>
          <w:szCs w:val="28"/>
        </w:rPr>
        <w:t xml:space="preserve"> этап – на 4-5 году жизни, дети начинают их систематизировать сенсорные эталоны. Воспитатель помогает ребенку выстроить последовательность цветов спектра, узнавая их оттенки. На уровне восприятия происходит и знакомство с вариантами геометрических форм, различающимися по соотношению сторон, - «короткими» и «длинными». От оценки величины предмета (большой – маленький) дети переходят к выделению ее параметров: высоты, ширины, длины; учатся выстраивать </w:t>
      </w:r>
      <w:proofErr w:type="spellStart"/>
      <w:r w:rsidR="008C1BCA" w:rsidRPr="00A70060">
        <w:rPr>
          <w:rFonts w:ascii="Times New Roman" w:hAnsi="Times New Roman" w:cs="Times New Roman"/>
          <w:color w:val="000000"/>
          <w:sz w:val="28"/>
          <w:szCs w:val="28"/>
        </w:rPr>
        <w:t>сериационный</w:t>
      </w:r>
      <w:proofErr w:type="spellEnd"/>
      <w:r w:rsidR="008C1BCA" w:rsidRPr="00A70060">
        <w:rPr>
          <w:rFonts w:ascii="Times New Roman" w:hAnsi="Times New Roman" w:cs="Times New Roman"/>
          <w:color w:val="000000"/>
          <w:sz w:val="28"/>
          <w:szCs w:val="28"/>
        </w:rPr>
        <w:t xml:space="preserve"> ряд, следовательно, усложняются дидактические игры.</w:t>
      </w:r>
    </w:p>
    <w:p w:rsidR="00D13E3D" w:rsidRDefault="00514508" w:rsidP="00514508">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C1BCA" w:rsidRPr="00A70060">
        <w:rPr>
          <w:rFonts w:ascii="Times New Roman" w:hAnsi="Times New Roman" w:cs="Times New Roman"/>
          <w:sz w:val="28"/>
          <w:szCs w:val="28"/>
        </w:rPr>
        <w:t xml:space="preserve">Сенсорное воспитание осуществляется в ходе формирования основных видов детской деятельности – предметной, игровой (дидактическая игра и упражнения), изобразительной (рисование, лепка, аппликация), </w:t>
      </w:r>
      <w:r w:rsidR="008C1BCA" w:rsidRPr="00A70060">
        <w:rPr>
          <w:rFonts w:ascii="Times New Roman" w:hAnsi="Times New Roman" w:cs="Times New Roman"/>
          <w:color w:val="000000"/>
          <w:sz w:val="28"/>
          <w:szCs w:val="28"/>
          <w:shd w:val="clear" w:color="auto" w:fill="FFFFFF"/>
        </w:rPr>
        <w:t xml:space="preserve">конструирование и другое. Одним из основных средств развития </w:t>
      </w:r>
      <w:proofErr w:type="spellStart"/>
      <w:r w:rsidR="008C1BCA" w:rsidRPr="00A70060">
        <w:rPr>
          <w:rFonts w:ascii="Times New Roman" w:hAnsi="Times New Roman" w:cs="Times New Roman"/>
          <w:color w:val="000000"/>
          <w:sz w:val="28"/>
          <w:szCs w:val="28"/>
          <w:shd w:val="clear" w:color="auto" w:fill="FFFFFF"/>
        </w:rPr>
        <w:t>сенсорики</w:t>
      </w:r>
      <w:proofErr w:type="spellEnd"/>
      <w:r w:rsidR="008C1BCA" w:rsidRPr="00A70060">
        <w:rPr>
          <w:rFonts w:ascii="Times New Roman" w:hAnsi="Times New Roman" w:cs="Times New Roman"/>
          <w:color w:val="000000"/>
          <w:sz w:val="28"/>
          <w:szCs w:val="28"/>
          <w:shd w:val="clear" w:color="auto" w:fill="FFFFFF"/>
        </w:rPr>
        <w:t xml:space="preserve"> у детей являются дидактические </w:t>
      </w:r>
      <w:r w:rsidR="008C1BCA" w:rsidRPr="00A70060">
        <w:rPr>
          <w:rFonts w:ascii="Times New Roman" w:hAnsi="Times New Roman" w:cs="Times New Roman"/>
          <w:color w:val="000000"/>
          <w:sz w:val="28"/>
          <w:szCs w:val="28"/>
          <w:shd w:val="clear" w:color="auto" w:fill="FFFFFF"/>
        </w:rPr>
        <w:lastRenderedPageBreak/>
        <w:t>игры и упражнения, которые в дошкольной педагогике с давних пор считались основным средством сенсорного воспитания. </w:t>
      </w:r>
    </w:p>
    <w:p w:rsidR="006073DA" w:rsidRDefault="00514508" w:rsidP="00514508">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C78E9" w:rsidRPr="00A70060">
        <w:rPr>
          <w:rFonts w:ascii="Times New Roman" w:hAnsi="Times New Roman" w:cs="Times New Roman"/>
          <w:sz w:val="28"/>
          <w:szCs w:val="28"/>
        </w:rPr>
        <w:t xml:space="preserve">Развитая </w:t>
      </w:r>
      <w:proofErr w:type="spellStart"/>
      <w:r w:rsidR="005C78E9" w:rsidRPr="00A70060">
        <w:rPr>
          <w:rFonts w:ascii="Times New Roman" w:hAnsi="Times New Roman" w:cs="Times New Roman"/>
          <w:sz w:val="28"/>
          <w:szCs w:val="28"/>
        </w:rPr>
        <w:t>сенсорика</w:t>
      </w:r>
      <w:proofErr w:type="spellEnd"/>
      <w:r w:rsidR="005C78E9" w:rsidRPr="00A70060">
        <w:rPr>
          <w:rFonts w:ascii="Times New Roman" w:hAnsi="Times New Roman" w:cs="Times New Roman"/>
          <w:sz w:val="28"/>
          <w:szCs w:val="28"/>
        </w:rPr>
        <w:t xml:space="preserve"> - основа для совершенствования практической деятельности современного человека.</w:t>
      </w:r>
    </w:p>
    <w:p w:rsidR="00514508" w:rsidRDefault="00514508" w:rsidP="00514508">
      <w:pPr>
        <w:pStyle w:val="a3"/>
        <w:spacing w:line="360" w:lineRule="auto"/>
        <w:ind w:left="-567"/>
        <w:jc w:val="both"/>
        <w:rPr>
          <w:rFonts w:ascii="Times New Roman" w:hAnsi="Times New Roman" w:cs="Times New Roman"/>
          <w:sz w:val="28"/>
          <w:szCs w:val="28"/>
        </w:rPr>
      </w:pPr>
      <w:r>
        <w:rPr>
          <w:noProof/>
          <w:lang w:eastAsia="ru-RU"/>
        </w:rPr>
        <w:drawing>
          <wp:inline distT="0" distB="0" distL="0" distR="0" wp14:anchorId="23B808B8" wp14:editId="70B525DE">
            <wp:extent cx="5940425" cy="3960283"/>
            <wp:effectExtent l="0" t="0" r="3175" b="2540"/>
            <wp:docPr id="1" name="Рисунок 1" descr="http://toysbutik.ru/wp-content/uploads/2017/09/konstruktory_l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ysbutik.ru/wp-content/uploads/2017/09/konstruktory_le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bookmarkStart w:id="0" w:name="_GoBack"/>
      <w:bookmarkEnd w:id="0"/>
    </w:p>
    <w:p w:rsidR="00514508" w:rsidRDefault="00514508" w:rsidP="00514508">
      <w:pPr>
        <w:pStyle w:val="a3"/>
        <w:spacing w:line="360" w:lineRule="auto"/>
        <w:ind w:left="-567"/>
        <w:jc w:val="both"/>
        <w:rPr>
          <w:rFonts w:ascii="Times New Roman" w:hAnsi="Times New Roman" w:cs="Times New Roman"/>
          <w:sz w:val="28"/>
          <w:szCs w:val="28"/>
        </w:rPr>
      </w:pPr>
    </w:p>
    <w:p w:rsidR="00514508" w:rsidRPr="00514508" w:rsidRDefault="00514508" w:rsidP="00514508">
      <w:pPr>
        <w:pStyle w:val="a3"/>
        <w:spacing w:line="360" w:lineRule="auto"/>
        <w:ind w:left="-567"/>
        <w:jc w:val="right"/>
        <w:rPr>
          <w:rFonts w:ascii="Times New Roman" w:hAnsi="Times New Roman" w:cs="Times New Roman"/>
          <w:b/>
          <w:sz w:val="28"/>
          <w:szCs w:val="28"/>
        </w:rPr>
      </w:pPr>
      <w:r w:rsidRPr="00514508">
        <w:rPr>
          <w:rFonts w:ascii="Times New Roman" w:hAnsi="Times New Roman" w:cs="Times New Roman"/>
          <w:b/>
          <w:sz w:val="28"/>
          <w:szCs w:val="28"/>
        </w:rPr>
        <w:t>Воспитатель Николаева И.В.</w:t>
      </w:r>
    </w:p>
    <w:sectPr w:rsidR="00514508" w:rsidRPr="00514508" w:rsidSect="00514508">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DE"/>
    <w:rsid w:val="00131EF0"/>
    <w:rsid w:val="001C73CD"/>
    <w:rsid w:val="00431FAC"/>
    <w:rsid w:val="004E3D9B"/>
    <w:rsid w:val="00514508"/>
    <w:rsid w:val="005C78E9"/>
    <w:rsid w:val="006073DA"/>
    <w:rsid w:val="00634CBF"/>
    <w:rsid w:val="008C1BCA"/>
    <w:rsid w:val="009D2DDE"/>
    <w:rsid w:val="00A70060"/>
    <w:rsid w:val="00B66A0D"/>
    <w:rsid w:val="00BC6FB0"/>
    <w:rsid w:val="00CD2044"/>
    <w:rsid w:val="00D13E3D"/>
    <w:rsid w:val="00FF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16EE"/>
  <w15:docId w15:val="{09123E42-5953-4E69-B416-4FFB93C3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044"/>
    <w:pPr>
      <w:spacing w:after="0" w:line="240" w:lineRule="auto"/>
    </w:pPr>
  </w:style>
  <w:style w:type="paragraph" w:styleId="a4">
    <w:name w:val="Normal (Web)"/>
    <w:basedOn w:val="a"/>
    <w:uiPriority w:val="99"/>
    <w:semiHidden/>
    <w:unhideWhenUsed/>
    <w:rsid w:val="00FF2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C6E7-1B3B-49BB-A7D1-98F224D4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9</cp:revision>
  <dcterms:created xsi:type="dcterms:W3CDTF">2017-11-27T15:51:00Z</dcterms:created>
  <dcterms:modified xsi:type="dcterms:W3CDTF">2017-11-29T03:36:00Z</dcterms:modified>
</cp:coreProperties>
</file>