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94" w:rsidRPr="00D77394" w:rsidRDefault="00D77394" w:rsidP="00D77394">
      <w:pPr>
        <w:shd w:val="clear" w:color="auto" w:fill="FFFFFF"/>
        <w:spacing w:after="163" w:line="435" w:lineRule="atLeast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38"/>
          <w:szCs w:val="38"/>
        </w:rPr>
      </w:pPr>
      <w:r w:rsidRPr="00D77394">
        <w:rPr>
          <w:rFonts w:ascii="Georgia" w:eastAsia="Times New Roman" w:hAnsi="Georgia" w:cs="Arial"/>
          <w:b/>
          <w:bCs/>
          <w:color w:val="000000"/>
          <w:kern w:val="36"/>
          <w:sz w:val="38"/>
          <w:szCs w:val="38"/>
        </w:rPr>
        <w:t>Скарлатина</w:t>
      </w:r>
    </w:p>
    <w:p w:rsidR="00D77394" w:rsidRPr="00D77394" w:rsidRDefault="00D77394" w:rsidP="00D77394">
      <w:pPr>
        <w:shd w:val="clear" w:color="auto" w:fill="FFFFFF"/>
        <w:spacing w:after="0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Скарлатина — острое </w:t>
      </w:r>
      <w:hyperlink r:id="rId5" w:history="1">
        <w:r w:rsidRPr="00D77394">
          <w:rPr>
            <w:rFonts w:ascii="Georgia" w:eastAsia="Times New Roman" w:hAnsi="Georgia" w:cs="Arial"/>
            <w:color w:val="003366"/>
            <w:u w:val="single"/>
          </w:rPr>
          <w:t>инфекционное заболевание</w:t>
        </w:r>
      </w:hyperlink>
      <w:r w:rsidRPr="00D77394">
        <w:rPr>
          <w:rFonts w:ascii="Georgia" w:eastAsia="Times New Roman" w:hAnsi="Georgia" w:cs="Arial"/>
          <w:color w:val="000000"/>
        </w:rPr>
        <w:t>, характеризующееся </w:t>
      </w:r>
      <w:hyperlink r:id="rId6" w:history="1">
        <w:r w:rsidRPr="00D77394">
          <w:rPr>
            <w:rFonts w:ascii="Georgia" w:eastAsia="Times New Roman" w:hAnsi="Georgia" w:cs="Arial"/>
            <w:color w:val="003366"/>
            <w:u w:val="single"/>
          </w:rPr>
          <w:t>лихорадкой</w:t>
        </w:r>
      </w:hyperlink>
      <w:r w:rsidRPr="00D77394">
        <w:rPr>
          <w:rFonts w:ascii="Georgia" w:eastAsia="Times New Roman" w:hAnsi="Georgia" w:cs="Arial"/>
          <w:color w:val="000000"/>
        </w:rPr>
        <w:t>, </w:t>
      </w:r>
      <w:proofErr w:type="spellStart"/>
      <w:r w:rsidRPr="00D77394">
        <w:rPr>
          <w:rFonts w:ascii="Georgia" w:eastAsia="Times New Roman" w:hAnsi="Georgia" w:cs="Arial"/>
          <w:color w:val="000000"/>
        </w:rPr>
        <w:fldChar w:fldCharType="begin"/>
      </w:r>
      <w:r w:rsidRPr="00D77394">
        <w:rPr>
          <w:rFonts w:ascii="Georgia" w:eastAsia="Times New Roman" w:hAnsi="Georgia" w:cs="Arial"/>
          <w:color w:val="000000"/>
        </w:rPr>
        <w:instrText xml:space="preserve"> HYPERLINK "http://medportal.ru/enc/aid/poisoning/" </w:instrText>
      </w:r>
      <w:r w:rsidRPr="00D77394">
        <w:rPr>
          <w:rFonts w:ascii="Georgia" w:eastAsia="Times New Roman" w:hAnsi="Georgia" w:cs="Arial"/>
          <w:color w:val="000000"/>
        </w:rPr>
        <w:fldChar w:fldCharType="separate"/>
      </w:r>
      <w:r w:rsidRPr="00D77394">
        <w:rPr>
          <w:rFonts w:ascii="Georgia" w:eastAsia="Times New Roman" w:hAnsi="Georgia" w:cs="Arial"/>
          <w:color w:val="003366"/>
          <w:u w:val="single"/>
        </w:rPr>
        <w:t>интоксикацией</w:t>
      </w:r>
      <w:r w:rsidRPr="00D77394">
        <w:rPr>
          <w:rFonts w:ascii="Georgia" w:eastAsia="Times New Roman" w:hAnsi="Georgia" w:cs="Arial"/>
          <w:color w:val="000000"/>
        </w:rPr>
        <w:fldChar w:fldCharType="end"/>
      </w:r>
      <w:r w:rsidRPr="00D77394">
        <w:rPr>
          <w:rFonts w:ascii="Georgia" w:eastAsia="Times New Roman" w:hAnsi="Georgia" w:cs="Arial"/>
          <w:color w:val="000000"/>
        </w:rPr>
        <w:t>,</w:t>
      </w:r>
      <w:hyperlink r:id="rId7" w:history="1">
        <w:r w:rsidRPr="00D77394">
          <w:rPr>
            <w:rFonts w:ascii="Georgia" w:eastAsia="Times New Roman" w:hAnsi="Georgia" w:cs="Arial"/>
            <w:color w:val="003366"/>
            <w:u w:val="single"/>
          </w:rPr>
          <w:t>ангиной</w:t>
        </w:r>
        <w:proofErr w:type="spellEnd"/>
      </w:hyperlink>
      <w:r w:rsidRPr="00D77394">
        <w:rPr>
          <w:rFonts w:ascii="Georgia" w:eastAsia="Times New Roman" w:hAnsi="Georgia" w:cs="Arial"/>
          <w:color w:val="000000"/>
        </w:rPr>
        <w:t> и обильной точечной </w:t>
      </w:r>
      <w:hyperlink r:id="rId8" w:history="1">
        <w:r w:rsidRPr="00D77394">
          <w:rPr>
            <w:rFonts w:ascii="Georgia" w:eastAsia="Times New Roman" w:hAnsi="Georgia" w:cs="Arial"/>
            <w:color w:val="003366"/>
            <w:u w:val="single"/>
          </w:rPr>
          <w:t>сыпью</w:t>
        </w:r>
      </w:hyperlink>
      <w:r w:rsidRPr="00D77394">
        <w:rPr>
          <w:rFonts w:ascii="Georgia" w:eastAsia="Times New Roman" w:hAnsi="Georgia" w:cs="Arial"/>
          <w:color w:val="000000"/>
        </w:rPr>
        <w:t>. Болеют чаще всего </w:t>
      </w:r>
      <w:hyperlink r:id="rId9" w:history="1">
        <w:r w:rsidRPr="00D77394">
          <w:rPr>
            <w:rFonts w:ascii="Georgia" w:eastAsia="Times New Roman" w:hAnsi="Georgia" w:cs="Arial"/>
            <w:color w:val="003366"/>
            <w:u w:val="single"/>
          </w:rPr>
          <w:t>дети</w:t>
        </w:r>
      </w:hyperlink>
      <w:r w:rsidRPr="00D77394">
        <w:rPr>
          <w:rFonts w:ascii="Georgia" w:eastAsia="Times New Roman" w:hAnsi="Georgia" w:cs="Arial"/>
          <w:color w:val="000000"/>
        </w:rPr>
        <w:t> 2-10 лет.</w:t>
      </w:r>
    </w:p>
    <w:p w:rsidR="00D77394" w:rsidRPr="00D77394" w:rsidRDefault="00D77394" w:rsidP="00D77394">
      <w:pPr>
        <w:shd w:val="clear" w:color="auto" w:fill="FFFFFF"/>
        <w:spacing w:after="0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Возбудителем скарлатины является стрептококк группы</w:t>
      </w:r>
      <w:proofErr w:type="gramStart"/>
      <w:r w:rsidRPr="00D77394">
        <w:rPr>
          <w:rFonts w:ascii="Georgia" w:eastAsia="Times New Roman" w:hAnsi="Georgia" w:cs="Arial"/>
          <w:color w:val="000000"/>
        </w:rPr>
        <w:t xml:space="preserve"> А</w:t>
      </w:r>
      <w:proofErr w:type="gramEnd"/>
      <w:r w:rsidRPr="00D77394">
        <w:rPr>
          <w:rFonts w:ascii="Georgia" w:eastAsia="Times New Roman" w:hAnsi="Georgia" w:cs="Arial"/>
          <w:color w:val="000000"/>
        </w:rPr>
        <w:t>, который также может вызывать поражения </w:t>
      </w:r>
      <w:hyperlink r:id="rId10" w:history="1">
        <w:r w:rsidRPr="00D77394">
          <w:rPr>
            <w:rFonts w:ascii="Georgia" w:eastAsia="Times New Roman" w:hAnsi="Georgia" w:cs="Arial"/>
            <w:color w:val="003366"/>
            <w:u w:val="single"/>
          </w:rPr>
          <w:t>почек</w:t>
        </w:r>
      </w:hyperlink>
      <w:r w:rsidRPr="00D77394">
        <w:rPr>
          <w:rFonts w:ascii="Georgia" w:eastAsia="Times New Roman" w:hAnsi="Georgia" w:cs="Arial"/>
          <w:color w:val="000000"/>
        </w:rPr>
        <w:t> (</w:t>
      </w:r>
      <w:proofErr w:type="spellStart"/>
      <w:r w:rsidRPr="00D77394">
        <w:rPr>
          <w:rFonts w:ascii="Georgia" w:eastAsia="Times New Roman" w:hAnsi="Georgia" w:cs="Arial"/>
          <w:color w:val="000000"/>
        </w:rPr>
        <w:t>гломерулунофрит</w:t>
      </w:r>
      <w:proofErr w:type="spellEnd"/>
      <w:r w:rsidRPr="00D77394">
        <w:rPr>
          <w:rFonts w:ascii="Georgia" w:eastAsia="Times New Roman" w:hAnsi="Georgia" w:cs="Arial"/>
          <w:color w:val="000000"/>
        </w:rPr>
        <w:t>), ангину, </w:t>
      </w:r>
      <w:hyperlink r:id="rId11" w:history="1">
        <w:r w:rsidRPr="00D77394">
          <w:rPr>
            <w:rFonts w:ascii="Georgia" w:eastAsia="Times New Roman" w:hAnsi="Georgia" w:cs="Arial"/>
            <w:color w:val="003366"/>
            <w:u w:val="single"/>
          </w:rPr>
          <w:t>хронический тонзиллит</w:t>
        </w:r>
      </w:hyperlink>
      <w:r w:rsidRPr="00D77394">
        <w:rPr>
          <w:rFonts w:ascii="Georgia" w:eastAsia="Times New Roman" w:hAnsi="Georgia" w:cs="Arial"/>
          <w:color w:val="000000"/>
        </w:rPr>
        <w:t>, </w:t>
      </w:r>
      <w:hyperlink r:id="rId12" w:history="1">
        <w:r w:rsidRPr="00D77394">
          <w:rPr>
            <w:rFonts w:ascii="Georgia" w:eastAsia="Times New Roman" w:hAnsi="Georgia" w:cs="Arial"/>
            <w:color w:val="003366"/>
            <w:u w:val="single"/>
          </w:rPr>
          <w:t>ревматизм</w:t>
        </w:r>
      </w:hyperlink>
      <w:r w:rsidRPr="00D77394">
        <w:rPr>
          <w:rFonts w:ascii="Georgia" w:eastAsia="Times New Roman" w:hAnsi="Georgia" w:cs="Arial"/>
          <w:color w:val="000000"/>
        </w:rPr>
        <w:t> и другие болезни. Скарлатина возникает в том случае, если в момент заражения стрептококком к нему отсутствует иммунитет.</w:t>
      </w:r>
    </w:p>
    <w:p w:rsidR="00D77394" w:rsidRPr="00D77394" w:rsidRDefault="00D77394" w:rsidP="00D77394">
      <w:pPr>
        <w:shd w:val="clear" w:color="auto" w:fill="FFFFFF"/>
        <w:spacing w:after="0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i/>
          <w:iCs/>
          <w:color w:val="000000"/>
        </w:rPr>
        <w:t>Источник инфекции</w:t>
      </w:r>
      <w:r w:rsidRPr="00D77394">
        <w:rPr>
          <w:rFonts w:ascii="Georgia" w:eastAsia="Times New Roman" w:hAnsi="Georgia" w:cs="Arial"/>
          <w:color w:val="000000"/>
        </w:rPr>
        <w:t xml:space="preserve"> — больной скарлатиной, ангиной или «здоровый» носитель </w:t>
      </w:r>
      <w:proofErr w:type="spellStart"/>
      <w:r w:rsidRPr="00D77394">
        <w:rPr>
          <w:rFonts w:ascii="Georgia" w:eastAsia="Times New Roman" w:hAnsi="Georgia" w:cs="Arial"/>
          <w:color w:val="000000"/>
        </w:rPr>
        <w:t>стерептококков</w:t>
      </w:r>
      <w:proofErr w:type="spellEnd"/>
      <w:r w:rsidRPr="00D77394">
        <w:rPr>
          <w:rFonts w:ascii="Georgia" w:eastAsia="Times New Roman" w:hAnsi="Georgia" w:cs="Arial"/>
          <w:color w:val="000000"/>
        </w:rPr>
        <w:t>. Инкубационный период обычно продолжается от 1 до 10 дней. Ребенок считается заразным за сутки до появления первых симптомов и в последующие 2–3 недели.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Инфекция передается воздушно-капельным путем (при чихании, с поцелуями и т.п.). Кроме того, заразиться скарлатиной можно через продукты питания, общую посуду, одежду или просто подержавшись за ручку двери, которую до этого распахнул совершенно здоровый на вид носитель инфекции.</w:t>
      </w:r>
    </w:p>
    <w:p w:rsidR="00D77394" w:rsidRPr="00D77394" w:rsidRDefault="00D77394" w:rsidP="00D77394">
      <w:pPr>
        <w:shd w:val="clear" w:color="auto" w:fill="FFFFFF"/>
        <w:spacing w:before="245" w:after="82" w:line="326" w:lineRule="atLeast"/>
        <w:outlineLvl w:val="2"/>
        <w:rPr>
          <w:rFonts w:ascii="Georgia" w:eastAsia="Times New Roman" w:hAnsi="Georgia" w:cs="Arial"/>
          <w:b/>
          <w:bCs/>
          <w:color w:val="000000"/>
        </w:rPr>
      </w:pPr>
      <w:r w:rsidRPr="00D77394">
        <w:rPr>
          <w:rFonts w:ascii="Georgia" w:eastAsia="Times New Roman" w:hAnsi="Georgia" w:cs="Arial"/>
          <w:b/>
          <w:bCs/>
          <w:color w:val="000000"/>
        </w:rPr>
        <w:t>Что происходит?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 xml:space="preserve">Попадая на слизистую оболочку, стрептококк вызывает воспалительные изменения в носоглотке. Микроб вырабатывает большое количество ядовитого вещества — </w:t>
      </w:r>
      <w:proofErr w:type="spellStart"/>
      <w:r w:rsidRPr="00D77394">
        <w:rPr>
          <w:rFonts w:ascii="Georgia" w:eastAsia="Times New Roman" w:hAnsi="Georgia" w:cs="Arial"/>
          <w:color w:val="000000"/>
        </w:rPr>
        <w:t>эритротоксина</w:t>
      </w:r>
      <w:proofErr w:type="spellEnd"/>
      <w:r w:rsidRPr="00D77394">
        <w:rPr>
          <w:rFonts w:ascii="Georgia" w:eastAsia="Times New Roman" w:hAnsi="Georgia" w:cs="Arial"/>
          <w:color w:val="000000"/>
        </w:rPr>
        <w:t xml:space="preserve">. Попадая в кровь, этот токсин разрушает эритроциты и вызывает интоксикацию (отравление всего организма). Под его действием во всех органах, в том числе в коже и слизистых оболочках, расширяются мелкие сосуды, что приводит к появлению характерной сыпи. </w:t>
      </w:r>
      <w:proofErr w:type="spellStart"/>
      <w:r w:rsidRPr="00D77394">
        <w:rPr>
          <w:rFonts w:ascii="Georgia" w:eastAsia="Times New Roman" w:hAnsi="Georgia" w:cs="Arial"/>
          <w:color w:val="000000"/>
        </w:rPr>
        <w:t>Эритротоксин</w:t>
      </w:r>
      <w:proofErr w:type="spellEnd"/>
      <w:r w:rsidRPr="00D77394">
        <w:rPr>
          <w:rFonts w:ascii="Georgia" w:eastAsia="Times New Roman" w:hAnsi="Georgia" w:cs="Arial"/>
          <w:color w:val="000000"/>
        </w:rPr>
        <w:t xml:space="preserve"> вызывает гибель наружного слоя кожи — эпидермиса, что приводит к сильному шелушению кожи.</w:t>
      </w:r>
    </w:p>
    <w:p w:rsidR="00D77394" w:rsidRPr="00D77394" w:rsidRDefault="00D77394" w:rsidP="00D77394">
      <w:pPr>
        <w:shd w:val="clear" w:color="auto" w:fill="FFFFFF"/>
        <w:spacing w:after="0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К концу первой недели болезни начинает вырабатываться иммунитет к стрептококку. Синтез и накопление </w:t>
      </w:r>
      <w:hyperlink r:id="rId13" w:history="1">
        <w:r w:rsidRPr="00D77394">
          <w:rPr>
            <w:rFonts w:ascii="Georgia" w:eastAsia="Times New Roman" w:hAnsi="Georgia" w:cs="Arial"/>
            <w:color w:val="003366"/>
            <w:u w:val="single"/>
          </w:rPr>
          <w:t>антител</w:t>
        </w:r>
      </w:hyperlink>
      <w:r w:rsidRPr="00D77394">
        <w:rPr>
          <w:rFonts w:ascii="Georgia" w:eastAsia="Times New Roman" w:hAnsi="Georgia" w:cs="Arial"/>
          <w:color w:val="000000"/>
        </w:rPr>
        <w:t>, связывание ими токсинов приводит к уменьшению и ликвидации проявлений токсикоза и постепенному исчезновению сыпи.</w:t>
      </w:r>
    </w:p>
    <w:p w:rsidR="00D77394" w:rsidRPr="00D77394" w:rsidRDefault="00D77394" w:rsidP="00D77394">
      <w:pPr>
        <w:shd w:val="clear" w:color="auto" w:fill="FFFFFF"/>
        <w:spacing w:before="245" w:after="82" w:line="326" w:lineRule="atLeast"/>
        <w:outlineLvl w:val="2"/>
        <w:rPr>
          <w:rFonts w:ascii="Georgia" w:eastAsia="Times New Roman" w:hAnsi="Georgia" w:cs="Arial"/>
          <w:b/>
          <w:bCs/>
          <w:color w:val="000000"/>
        </w:rPr>
      </w:pPr>
      <w:r w:rsidRPr="00D77394">
        <w:rPr>
          <w:rFonts w:ascii="Georgia" w:eastAsia="Times New Roman" w:hAnsi="Georgia" w:cs="Arial"/>
          <w:b/>
          <w:bCs/>
          <w:color w:val="000000"/>
        </w:rPr>
        <w:t>Как проявляется?</w:t>
      </w:r>
    </w:p>
    <w:p w:rsidR="00D77394" w:rsidRPr="00D77394" w:rsidRDefault="00D77394" w:rsidP="00D77394">
      <w:pPr>
        <w:shd w:val="clear" w:color="auto" w:fill="FFFFFF"/>
        <w:spacing w:after="0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 xml:space="preserve">Скарлатина начинается остро: с резкого подъема температуры до 39º C. </w:t>
      </w:r>
      <w:proofErr w:type="spellStart"/>
      <w:r w:rsidRPr="00D77394">
        <w:rPr>
          <w:rFonts w:ascii="Georgia" w:eastAsia="Times New Roman" w:hAnsi="Georgia" w:cs="Arial"/>
          <w:color w:val="000000"/>
        </w:rPr>
        <w:t>Ребенокжалуется</w:t>
      </w:r>
      <w:proofErr w:type="spellEnd"/>
      <w:r w:rsidRPr="00D77394">
        <w:rPr>
          <w:rFonts w:ascii="Georgia" w:eastAsia="Times New Roman" w:hAnsi="Georgia" w:cs="Arial"/>
          <w:color w:val="000000"/>
        </w:rPr>
        <w:t xml:space="preserve"> на </w:t>
      </w:r>
      <w:hyperlink r:id="rId14" w:history="1">
        <w:r w:rsidRPr="00D77394">
          <w:rPr>
            <w:rFonts w:ascii="Georgia" w:eastAsia="Times New Roman" w:hAnsi="Georgia" w:cs="Arial"/>
            <w:color w:val="003366"/>
            <w:u w:val="single"/>
          </w:rPr>
          <w:t>головную боль</w:t>
        </w:r>
      </w:hyperlink>
      <w:r w:rsidRPr="00D77394">
        <w:rPr>
          <w:rFonts w:ascii="Georgia" w:eastAsia="Times New Roman" w:hAnsi="Georgia" w:cs="Arial"/>
          <w:color w:val="000000"/>
        </w:rPr>
        <w:t>, </w:t>
      </w:r>
      <w:hyperlink r:id="rId15" w:history="1">
        <w:r w:rsidRPr="00D77394">
          <w:rPr>
            <w:rFonts w:ascii="Georgia" w:eastAsia="Times New Roman" w:hAnsi="Georgia" w:cs="Arial"/>
            <w:color w:val="003366"/>
            <w:u w:val="single"/>
          </w:rPr>
          <w:t>тошноту</w:t>
        </w:r>
      </w:hyperlink>
      <w:r w:rsidRPr="00D77394">
        <w:rPr>
          <w:rFonts w:ascii="Georgia" w:eastAsia="Times New Roman" w:hAnsi="Georgia" w:cs="Arial"/>
          <w:color w:val="000000"/>
        </w:rPr>
        <w:t>, выраженное недомогание, сильную боль при глотании.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В конце первых начале вторых суток появляется мелкая, зудящая сыпь, которая за несколько часов покрывает практически все тело. Важный признак скарлатины — сгущение сыпи в виде темно-красных полос на кожных складках в местах естественных сгибов — в паховых складках, подмышечных впадинах, локтевых сгибах. На ощупь кожа очень сухая и напоминает наждачную бумагу.</w:t>
      </w:r>
    </w:p>
    <w:p w:rsidR="00D77394" w:rsidRPr="00D77394" w:rsidRDefault="00D77394" w:rsidP="00D77394">
      <w:pPr>
        <w:shd w:val="clear" w:color="auto" w:fill="FFFFFF"/>
        <w:spacing w:after="0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Если заглянуть в рот больного, то можно увидеть ярко-красную воспалённую слизистую, гнойные налёты на нёбных миндалинах и малиновый язык с резко увеличенными сосочками. Такое состояние горла </w:t>
      </w:r>
      <w:hyperlink r:id="rId16" w:history="1">
        <w:r w:rsidRPr="00D77394">
          <w:rPr>
            <w:rFonts w:ascii="Georgia" w:eastAsia="Times New Roman" w:hAnsi="Georgia" w:cs="Arial"/>
            <w:color w:val="003366"/>
            <w:u w:val="single"/>
          </w:rPr>
          <w:t>врачи</w:t>
        </w:r>
      </w:hyperlink>
      <w:r w:rsidRPr="00D77394">
        <w:rPr>
          <w:rFonts w:ascii="Georgia" w:eastAsia="Times New Roman" w:hAnsi="Georgia" w:cs="Arial"/>
          <w:color w:val="000000"/>
        </w:rPr>
        <w:t> характеризуют выражением «пылающий зев».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 xml:space="preserve">На лице сыпь располагается на щеках, в меньшей степени — на лбу и висках, в то время как </w:t>
      </w:r>
      <w:proofErr w:type="spellStart"/>
      <w:r w:rsidRPr="00D77394">
        <w:rPr>
          <w:rFonts w:ascii="Georgia" w:eastAsia="Times New Roman" w:hAnsi="Georgia" w:cs="Arial"/>
          <w:color w:val="000000"/>
        </w:rPr>
        <w:t>носогубный</w:t>
      </w:r>
      <w:proofErr w:type="spellEnd"/>
      <w:r w:rsidRPr="00D77394">
        <w:rPr>
          <w:rFonts w:ascii="Georgia" w:eastAsia="Times New Roman" w:hAnsi="Georgia" w:cs="Arial"/>
          <w:color w:val="000000"/>
        </w:rPr>
        <w:t xml:space="preserve"> треугольник остается бледным и свободным от элементов сыпи (характерный признак скарлатины).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Через 3-5 дней кожа бледнеет и начинается сильное шелушение, особенно выраженное на ладошках ребенка: кожа с них снимается как перчатки.</w:t>
      </w:r>
    </w:p>
    <w:p w:rsidR="00D77394" w:rsidRPr="00D77394" w:rsidRDefault="00D77394" w:rsidP="00D77394">
      <w:pPr>
        <w:shd w:val="clear" w:color="auto" w:fill="FFFFFF"/>
        <w:spacing w:after="0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b/>
          <w:bCs/>
          <w:color w:val="000000"/>
        </w:rPr>
        <w:t>Осложнения</w:t>
      </w:r>
      <w:r w:rsidRPr="00D77394">
        <w:rPr>
          <w:rFonts w:ascii="Georgia" w:eastAsia="Times New Roman" w:hAnsi="Georgia" w:cs="Arial"/>
          <w:color w:val="000000"/>
        </w:rPr>
        <w:t>:</w:t>
      </w:r>
    </w:p>
    <w:p w:rsidR="00D77394" w:rsidRPr="00D77394" w:rsidRDefault="00D77394" w:rsidP="00D77394">
      <w:pPr>
        <w:numPr>
          <w:ilvl w:val="0"/>
          <w:numId w:val="1"/>
        </w:numPr>
        <w:shd w:val="clear" w:color="auto" w:fill="FFFFFF"/>
        <w:spacing w:after="0" w:line="326" w:lineRule="atLeast"/>
        <w:ind w:left="340"/>
        <w:rPr>
          <w:rFonts w:ascii="Georgia" w:eastAsia="Times New Roman" w:hAnsi="Georgia" w:cs="Arial"/>
          <w:color w:val="000000"/>
        </w:rPr>
      </w:pPr>
      <w:hyperlink r:id="rId17" w:history="1">
        <w:r w:rsidRPr="00D77394">
          <w:rPr>
            <w:rFonts w:ascii="Georgia" w:eastAsia="Times New Roman" w:hAnsi="Georgia" w:cs="Arial"/>
            <w:color w:val="003366"/>
            <w:u w:val="single"/>
          </w:rPr>
          <w:t>лимфаденит</w:t>
        </w:r>
      </w:hyperlink>
      <w:r w:rsidRPr="00D77394">
        <w:rPr>
          <w:rFonts w:ascii="Georgia" w:eastAsia="Times New Roman" w:hAnsi="Georgia" w:cs="Arial"/>
          <w:color w:val="000000"/>
        </w:rPr>
        <w:t> (поражение </w:t>
      </w:r>
      <w:hyperlink r:id="rId18" w:history="1">
        <w:r w:rsidRPr="00D77394">
          <w:rPr>
            <w:rFonts w:ascii="Georgia" w:eastAsia="Times New Roman" w:hAnsi="Georgia" w:cs="Arial"/>
            <w:color w:val="003366"/>
            <w:u w:val="single"/>
          </w:rPr>
          <w:t>лимфатических узлов</w:t>
        </w:r>
      </w:hyperlink>
      <w:r w:rsidRPr="00D77394">
        <w:rPr>
          <w:rFonts w:ascii="Georgia" w:eastAsia="Times New Roman" w:hAnsi="Georgia" w:cs="Arial"/>
          <w:color w:val="000000"/>
        </w:rPr>
        <w:t>);</w:t>
      </w:r>
    </w:p>
    <w:p w:rsidR="00D77394" w:rsidRPr="00D77394" w:rsidRDefault="00D77394" w:rsidP="00D77394">
      <w:pPr>
        <w:numPr>
          <w:ilvl w:val="0"/>
          <w:numId w:val="1"/>
        </w:numPr>
        <w:shd w:val="clear" w:color="auto" w:fill="FFFFFF"/>
        <w:spacing w:after="0" w:line="326" w:lineRule="atLeast"/>
        <w:ind w:left="340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гнойный </w:t>
      </w:r>
      <w:hyperlink r:id="rId19" w:history="1">
        <w:r w:rsidRPr="00D77394">
          <w:rPr>
            <w:rFonts w:ascii="Georgia" w:eastAsia="Times New Roman" w:hAnsi="Georgia" w:cs="Arial"/>
            <w:color w:val="003366"/>
            <w:u w:val="single"/>
          </w:rPr>
          <w:t>отит</w:t>
        </w:r>
      </w:hyperlink>
      <w:r w:rsidRPr="00D77394">
        <w:rPr>
          <w:rFonts w:ascii="Georgia" w:eastAsia="Times New Roman" w:hAnsi="Georgia" w:cs="Arial"/>
          <w:color w:val="000000"/>
        </w:rPr>
        <w:t> (воспаление </w:t>
      </w:r>
      <w:hyperlink r:id="rId20" w:history="1">
        <w:r w:rsidRPr="00D77394">
          <w:rPr>
            <w:rFonts w:ascii="Georgia" w:eastAsia="Times New Roman" w:hAnsi="Georgia" w:cs="Arial"/>
            <w:color w:val="003366"/>
            <w:u w:val="single"/>
          </w:rPr>
          <w:t>уха</w:t>
        </w:r>
      </w:hyperlink>
      <w:r w:rsidRPr="00D77394">
        <w:rPr>
          <w:rFonts w:ascii="Georgia" w:eastAsia="Times New Roman" w:hAnsi="Georgia" w:cs="Arial"/>
          <w:color w:val="000000"/>
        </w:rPr>
        <w:t>);</w:t>
      </w:r>
    </w:p>
    <w:p w:rsidR="00D77394" w:rsidRPr="00D77394" w:rsidRDefault="00D77394" w:rsidP="00D77394">
      <w:pPr>
        <w:numPr>
          <w:ilvl w:val="0"/>
          <w:numId w:val="1"/>
        </w:numPr>
        <w:shd w:val="clear" w:color="auto" w:fill="FFFFFF"/>
        <w:spacing w:after="0" w:line="326" w:lineRule="atLeast"/>
        <w:ind w:left="340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аллергическое заболевание почек — </w:t>
      </w:r>
      <w:proofErr w:type="spellStart"/>
      <w:r w:rsidRPr="00D77394">
        <w:rPr>
          <w:rFonts w:ascii="Georgia" w:eastAsia="Times New Roman" w:hAnsi="Georgia" w:cs="Arial"/>
          <w:color w:val="000000"/>
        </w:rPr>
        <w:fldChar w:fldCharType="begin"/>
      </w:r>
      <w:r w:rsidRPr="00D77394">
        <w:rPr>
          <w:rFonts w:ascii="Georgia" w:eastAsia="Times New Roman" w:hAnsi="Georgia" w:cs="Arial"/>
          <w:color w:val="000000"/>
        </w:rPr>
        <w:instrText xml:space="preserve"> HYPERLINK "http://medportal.ru/enc/urology/glomerulonefrit/" </w:instrText>
      </w:r>
      <w:r w:rsidRPr="00D77394">
        <w:rPr>
          <w:rFonts w:ascii="Georgia" w:eastAsia="Times New Roman" w:hAnsi="Georgia" w:cs="Arial"/>
          <w:color w:val="000000"/>
        </w:rPr>
        <w:fldChar w:fldCharType="separate"/>
      </w:r>
      <w:r w:rsidRPr="00D77394">
        <w:rPr>
          <w:rFonts w:ascii="Georgia" w:eastAsia="Times New Roman" w:hAnsi="Georgia" w:cs="Arial"/>
          <w:color w:val="003366"/>
          <w:u w:val="single"/>
        </w:rPr>
        <w:t>гломерулонефрит</w:t>
      </w:r>
      <w:proofErr w:type="spellEnd"/>
      <w:r w:rsidRPr="00D77394">
        <w:rPr>
          <w:rFonts w:ascii="Georgia" w:eastAsia="Times New Roman" w:hAnsi="Georgia" w:cs="Arial"/>
          <w:color w:val="000000"/>
        </w:rPr>
        <w:fldChar w:fldCharType="end"/>
      </w:r>
      <w:r w:rsidRPr="00D77394">
        <w:rPr>
          <w:rFonts w:ascii="Georgia" w:eastAsia="Times New Roman" w:hAnsi="Georgia" w:cs="Arial"/>
          <w:color w:val="000000"/>
        </w:rPr>
        <w:t>,</w:t>
      </w:r>
    </w:p>
    <w:p w:rsidR="00D77394" w:rsidRPr="00D77394" w:rsidRDefault="00D77394" w:rsidP="00D77394">
      <w:pPr>
        <w:numPr>
          <w:ilvl w:val="0"/>
          <w:numId w:val="1"/>
        </w:numPr>
        <w:shd w:val="clear" w:color="auto" w:fill="FFFFFF"/>
        <w:spacing w:after="0" w:line="326" w:lineRule="atLeast"/>
        <w:ind w:left="340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воспаление суставов — </w:t>
      </w:r>
      <w:hyperlink r:id="rId21" w:history="1">
        <w:r w:rsidRPr="00D77394">
          <w:rPr>
            <w:rFonts w:ascii="Georgia" w:eastAsia="Times New Roman" w:hAnsi="Georgia" w:cs="Arial"/>
            <w:color w:val="003366"/>
            <w:u w:val="single"/>
          </w:rPr>
          <w:t>артрит</w:t>
        </w:r>
      </w:hyperlink>
      <w:r w:rsidRPr="00D77394">
        <w:rPr>
          <w:rFonts w:ascii="Georgia" w:eastAsia="Times New Roman" w:hAnsi="Georgia" w:cs="Arial"/>
          <w:color w:val="000000"/>
        </w:rPr>
        <w:t xml:space="preserve">, </w:t>
      </w:r>
      <w:proofErr w:type="spellStart"/>
      <w:r w:rsidRPr="00D77394">
        <w:rPr>
          <w:rFonts w:ascii="Georgia" w:eastAsia="Times New Roman" w:hAnsi="Georgia" w:cs="Arial"/>
          <w:color w:val="000000"/>
        </w:rPr>
        <w:t>синовит</w:t>
      </w:r>
      <w:proofErr w:type="spellEnd"/>
      <w:r w:rsidRPr="00D77394">
        <w:rPr>
          <w:rFonts w:ascii="Georgia" w:eastAsia="Times New Roman" w:hAnsi="Georgia" w:cs="Arial"/>
          <w:color w:val="000000"/>
        </w:rPr>
        <w:t>;</w:t>
      </w:r>
    </w:p>
    <w:p w:rsidR="00D77394" w:rsidRPr="00D77394" w:rsidRDefault="00D77394" w:rsidP="00D77394">
      <w:pPr>
        <w:numPr>
          <w:ilvl w:val="0"/>
          <w:numId w:val="1"/>
        </w:numPr>
        <w:shd w:val="clear" w:color="auto" w:fill="FFFFFF"/>
        <w:spacing w:after="0" w:line="326" w:lineRule="atLeast"/>
        <w:ind w:left="340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поражение </w:t>
      </w:r>
      <w:hyperlink r:id="rId22" w:history="1">
        <w:r w:rsidRPr="00D77394">
          <w:rPr>
            <w:rFonts w:ascii="Georgia" w:eastAsia="Times New Roman" w:hAnsi="Georgia" w:cs="Arial"/>
            <w:color w:val="003366"/>
            <w:u w:val="single"/>
          </w:rPr>
          <w:t>сердца</w:t>
        </w:r>
      </w:hyperlink>
      <w:r w:rsidRPr="00D77394">
        <w:rPr>
          <w:rFonts w:ascii="Georgia" w:eastAsia="Times New Roman" w:hAnsi="Georgia" w:cs="Arial"/>
          <w:color w:val="000000"/>
        </w:rPr>
        <w:t> — аллергический </w:t>
      </w:r>
      <w:hyperlink r:id="rId23" w:history="1">
        <w:r w:rsidRPr="00D77394">
          <w:rPr>
            <w:rFonts w:ascii="Georgia" w:eastAsia="Times New Roman" w:hAnsi="Georgia" w:cs="Arial"/>
            <w:color w:val="003366"/>
            <w:u w:val="single"/>
          </w:rPr>
          <w:t>миокардит</w:t>
        </w:r>
      </w:hyperlink>
      <w:r w:rsidRPr="00D77394">
        <w:rPr>
          <w:rFonts w:ascii="Georgia" w:eastAsia="Times New Roman" w:hAnsi="Georgia" w:cs="Arial"/>
          <w:color w:val="000000"/>
        </w:rPr>
        <w:t>;</w:t>
      </w:r>
    </w:p>
    <w:p w:rsidR="00D77394" w:rsidRPr="00D77394" w:rsidRDefault="00D77394" w:rsidP="00D77394">
      <w:pPr>
        <w:numPr>
          <w:ilvl w:val="0"/>
          <w:numId w:val="1"/>
        </w:numPr>
        <w:shd w:val="clear" w:color="auto" w:fill="FFFFFF"/>
        <w:spacing w:after="0" w:line="326" w:lineRule="atLeast"/>
        <w:ind w:left="340"/>
        <w:rPr>
          <w:rFonts w:ascii="Georgia" w:eastAsia="Times New Roman" w:hAnsi="Georgia" w:cs="Arial"/>
          <w:color w:val="000000"/>
        </w:rPr>
      </w:pPr>
      <w:hyperlink r:id="rId24" w:history="1">
        <w:r w:rsidRPr="00D77394">
          <w:rPr>
            <w:rFonts w:ascii="Georgia" w:eastAsia="Times New Roman" w:hAnsi="Georgia" w:cs="Arial"/>
            <w:color w:val="003366"/>
            <w:u w:val="single"/>
          </w:rPr>
          <w:t>пневмонии</w:t>
        </w:r>
      </w:hyperlink>
      <w:r w:rsidRPr="00D77394">
        <w:rPr>
          <w:rFonts w:ascii="Georgia" w:eastAsia="Times New Roman" w:hAnsi="Georgia" w:cs="Arial"/>
          <w:color w:val="000000"/>
        </w:rPr>
        <w:t> (воспаление легких).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Вероятность осложнений значительно уменьшается при приёме полного курса антибиотиков.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После перенесенной скарлатины сохраняется, как правило, пожизненный иммунитет. Тем не менее, повторное заражение скарлатиной всё же случается. Врачи убеждены, что это вина слишком активной терапии — болезнь нейтрализуется так быстро, что иммунитет не успевает сформироваться.</w:t>
      </w:r>
    </w:p>
    <w:p w:rsidR="00D77394" w:rsidRPr="00D77394" w:rsidRDefault="00D77394" w:rsidP="00D77394">
      <w:pPr>
        <w:shd w:val="clear" w:color="auto" w:fill="FFFFFF"/>
        <w:spacing w:before="245" w:after="82" w:line="326" w:lineRule="atLeast"/>
        <w:outlineLvl w:val="2"/>
        <w:rPr>
          <w:rFonts w:ascii="Georgia" w:eastAsia="Times New Roman" w:hAnsi="Georgia" w:cs="Arial"/>
          <w:b/>
          <w:bCs/>
          <w:color w:val="000000"/>
        </w:rPr>
      </w:pPr>
      <w:r w:rsidRPr="00D77394">
        <w:rPr>
          <w:rFonts w:ascii="Georgia" w:eastAsia="Times New Roman" w:hAnsi="Georgia" w:cs="Arial"/>
          <w:b/>
          <w:bCs/>
          <w:color w:val="000000"/>
        </w:rPr>
        <w:t>Диагностика и лечение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Диагноз выставляется на основании данных о контакте с больным скарлатиной, ангиной, при наличии характерной сыпи и поражения горла.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Лечение обычно проводится на дому. Детей с тяжелыми и осложненными формами скарлатины госпитализируют.</w:t>
      </w:r>
    </w:p>
    <w:p w:rsidR="00D77394" w:rsidRPr="00D77394" w:rsidRDefault="00D77394" w:rsidP="00D77394">
      <w:pPr>
        <w:shd w:val="clear" w:color="auto" w:fill="FFFFFF"/>
        <w:spacing w:after="0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 xml:space="preserve">В течение 7-10 дней необходимо соблюдать постельный режим. Для подавления роста стрептококка применяют антибиотики 10-дневным курсом. Кроме того, назначают полоскания горла раствором </w:t>
      </w:r>
      <w:proofErr w:type="spellStart"/>
      <w:r w:rsidRPr="00D77394">
        <w:rPr>
          <w:rFonts w:ascii="Georgia" w:eastAsia="Times New Roman" w:hAnsi="Georgia" w:cs="Arial"/>
          <w:color w:val="000000"/>
        </w:rPr>
        <w:t>фурациллина</w:t>
      </w:r>
      <w:proofErr w:type="spellEnd"/>
      <w:r w:rsidRPr="00D77394">
        <w:rPr>
          <w:rFonts w:ascii="Georgia" w:eastAsia="Times New Roman" w:hAnsi="Georgia" w:cs="Arial"/>
          <w:color w:val="000000"/>
        </w:rPr>
        <w:t xml:space="preserve">, настоями ромашки, календулы, эвкалипта. Также применятся противоаллергические </w:t>
      </w:r>
      <w:proofErr w:type="spellStart"/>
      <w:r w:rsidRPr="00D77394">
        <w:rPr>
          <w:rFonts w:ascii="Georgia" w:eastAsia="Times New Roman" w:hAnsi="Georgia" w:cs="Arial"/>
          <w:color w:val="000000"/>
        </w:rPr>
        <w:t>средства,</w:t>
      </w:r>
      <w:hyperlink r:id="rId25" w:history="1">
        <w:r w:rsidRPr="00D77394">
          <w:rPr>
            <w:rFonts w:ascii="Georgia" w:eastAsia="Times New Roman" w:hAnsi="Georgia" w:cs="Arial"/>
            <w:color w:val="003366"/>
            <w:u w:val="single"/>
          </w:rPr>
          <w:t>витамины</w:t>
        </w:r>
        <w:proofErr w:type="spellEnd"/>
      </w:hyperlink>
      <w:r w:rsidRPr="00D77394">
        <w:rPr>
          <w:rFonts w:ascii="Georgia" w:eastAsia="Times New Roman" w:hAnsi="Georgia" w:cs="Arial"/>
          <w:color w:val="000000"/>
        </w:rPr>
        <w:t>.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Прогноз благоприятный.</w:t>
      </w:r>
    </w:p>
    <w:p w:rsidR="00D77394" w:rsidRPr="00D77394" w:rsidRDefault="00D77394" w:rsidP="00D77394">
      <w:pPr>
        <w:shd w:val="clear" w:color="auto" w:fill="FFFFFF"/>
        <w:spacing w:after="0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 xml:space="preserve">После выздоровления необходимо внимательно следить за самочувствием ребенка, цветом мочи (при </w:t>
      </w:r>
      <w:proofErr w:type="spellStart"/>
      <w:r w:rsidRPr="00D77394">
        <w:rPr>
          <w:rFonts w:ascii="Georgia" w:eastAsia="Times New Roman" w:hAnsi="Georgia" w:cs="Arial"/>
          <w:color w:val="000000"/>
        </w:rPr>
        <w:t>гломерулонефрите</w:t>
      </w:r>
      <w:proofErr w:type="spellEnd"/>
      <w:r w:rsidRPr="00D77394">
        <w:rPr>
          <w:rFonts w:ascii="Georgia" w:eastAsia="Times New Roman" w:hAnsi="Georgia" w:cs="Arial"/>
          <w:color w:val="000000"/>
        </w:rPr>
        <w:t xml:space="preserve"> моча становиться цвета «мясных помоев», что связано с выделением крови), обращать </w:t>
      </w:r>
      <w:hyperlink r:id="rId26" w:history="1">
        <w:r w:rsidRPr="00D77394">
          <w:rPr>
            <w:rFonts w:ascii="Georgia" w:eastAsia="Times New Roman" w:hAnsi="Georgia" w:cs="Arial"/>
            <w:color w:val="003366"/>
            <w:u w:val="single"/>
          </w:rPr>
          <w:t>внимание</w:t>
        </w:r>
      </w:hyperlink>
      <w:r w:rsidRPr="00D77394">
        <w:rPr>
          <w:rFonts w:ascii="Georgia" w:eastAsia="Times New Roman" w:hAnsi="Georgia" w:cs="Arial"/>
          <w:color w:val="000000"/>
        </w:rPr>
        <w:t> на появление болей в суставах. Это позволит вовремя выявить и начать лечение осложнений скарлатины.</w:t>
      </w:r>
    </w:p>
    <w:p w:rsidR="00D77394" w:rsidRPr="00D77394" w:rsidRDefault="00D77394" w:rsidP="00D77394">
      <w:pPr>
        <w:shd w:val="clear" w:color="auto" w:fill="FFFFFF"/>
        <w:spacing w:before="245" w:after="82" w:line="326" w:lineRule="atLeast"/>
        <w:outlineLvl w:val="2"/>
        <w:rPr>
          <w:rFonts w:ascii="Georgia" w:eastAsia="Times New Roman" w:hAnsi="Georgia" w:cs="Arial"/>
          <w:b/>
          <w:bCs/>
          <w:color w:val="000000"/>
        </w:rPr>
      </w:pPr>
      <w:r w:rsidRPr="00D77394">
        <w:rPr>
          <w:rFonts w:ascii="Georgia" w:eastAsia="Times New Roman" w:hAnsi="Georgia" w:cs="Arial"/>
          <w:b/>
          <w:bCs/>
          <w:color w:val="000000"/>
        </w:rPr>
        <w:t>Профилактика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Дети, бывшие в контакте с больным и не болевшие ранее скарлатиной, допускаются в дошкольное учреждение или в первые два класса школы после семидневной изоляции на дому. В квартире, где находится больной, проводят регулярную влажную уборку, проветривание помещений.</w:t>
      </w:r>
    </w:p>
    <w:p w:rsidR="00D77394" w:rsidRPr="00D77394" w:rsidRDefault="00D77394" w:rsidP="00D77394">
      <w:pPr>
        <w:shd w:val="clear" w:color="auto" w:fill="FFFFFF"/>
        <w:spacing w:after="163" w:line="326" w:lineRule="atLeast"/>
        <w:rPr>
          <w:rFonts w:ascii="Georgia" w:eastAsia="Times New Roman" w:hAnsi="Georgia" w:cs="Arial"/>
          <w:color w:val="000000"/>
        </w:rPr>
      </w:pPr>
      <w:r w:rsidRPr="00D77394">
        <w:rPr>
          <w:rFonts w:ascii="Georgia" w:eastAsia="Times New Roman" w:hAnsi="Georgia" w:cs="Arial"/>
          <w:color w:val="000000"/>
        </w:rPr>
        <w:t>Вакцины от скарлатины нет.</w:t>
      </w:r>
    </w:p>
    <w:p w:rsidR="00000000" w:rsidRDefault="00D77394"/>
    <w:sectPr w:rsidR="00000000" w:rsidSect="00D77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773"/>
    <w:multiLevelType w:val="multilevel"/>
    <w:tmpl w:val="B778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394"/>
    <w:rsid w:val="00D7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7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77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3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773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7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7394"/>
  </w:style>
  <w:style w:type="character" w:styleId="a4">
    <w:name w:val="Hyperlink"/>
    <w:basedOn w:val="a0"/>
    <w:uiPriority w:val="99"/>
    <w:semiHidden/>
    <w:unhideWhenUsed/>
    <w:rsid w:val="00D77394"/>
    <w:rPr>
      <w:color w:val="0000FF"/>
      <w:u w:val="single"/>
    </w:rPr>
  </w:style>
  <w:style w:type="character" w:styleId="a5">
    <w:name w:val="Emphasis"/>
    <w:basedOn w:val="a0"/>
    <w:uiPriority w:val="20"/>
    <w:qFormat/>
    <w:rsid w:val="00D77394"/>
    <w:rPr>
      <w:i/>
      <w:iCs/>
    </w:rPr>
  </w:style>
  <w:style w:type="character" w:styleId="a6">
    <w:name w:val="Strong"/>
    <w:basedOn w:val="a0"/>
    <w:uiPriority w:val="22"/>
    <w:qFormat/>
    <w:rsid w:val="00D7739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57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0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/infection/respire/3/" TargetMode="External"/><Relationship Id="rId13" Type="http://schemas.openxmlformats.org/officeDocument/2006/relationships/hyperlink" Target="http://medportal.ru/terms/10693/" TargetMode="External"/><Relationship Id="rId18" Type="http://schemas.openxmlformats.org/officeDocument/2006/relationships/hyperlink" Target="http://medportal.ru/terms/11177/" TargetMode="External"/><Relationship Id="rId26" Type="http://schemas.openxmlformats.org/officeDocument/2006/relationships/hyperlink" Target="http://medportal.ru/enc/psychology/personalitypsychology/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portal.ru/terms/10605/" TargetMode="External"/><Relationship Id="rId7" Type="http://schemas.openxmlformats.org/officeDocument/2006/relationships/hyperlink" Target="http://medportal.ru/enc/otolaryngology/tonsil/3/" TargetMode="External"/><Relationship Id="rId12" Type="http://schemas.openxmlformats.org/officeDocument/2006/relationships/hyperlink" Target="http://medportal.ru/enc/rheumatology/revmatism/" TargetMode="External"/><Relationship Id="rId17" Type="http://schemas.openxmlformats.org/officeDocument/2006/relationships/hyperlink" Target="http://medportal.ru/terms/11183/" TargetMode="External"/><Relationship Id="rId25" Type="http://schemas.openxmlformats.org/officeDocument/2006/relationships/hyperlink" Target="http://medportal.ru/enc/procreation/livingpregnant/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portal.ru/clinics/services/1704/" TargetMode="External"/><Relationship Id="rId20" Type="http://schemas.openxmlformats.org/officeDocument/2006/relationships/hyperlink" Target="http://medportal.ru/enc/otolaryngology/Uho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portal.ru/enc/pediatrics/childinfection/11/" TargetMode="External"/><Relationship Id="rId11" Type="http://schemas.openxmlformats.org/officeDocument/2006/relationships/hyperlink" Target="http://medportal.ru/enc/otolaryngology/tonsil/14/" TargetMode="External"/><Relationship Id="rId24" Type="http://schemas.openxmlformats.org/officeDocument/2006/relationships/hyperlink" Target="http://medportal.ru/enc/pulmonology/Pnevmonijavospalenielegkih/" TargetMode="External"/><Relationship Id="rId5" Type="http://schemas.openxmlformats.org/officeDocument/2006/relationships/hyperlink" Target="http://medportal.ru/enc/infection/respire/" TargetMode="External"/><Relationship Id="rId15" Type="http://schemas.openxmlformats.org/officeDocument/2006/relationships/hyperlink" Target="http://medportal.ru/terms/11479/" TargetMode="External"/><Relationship Id="rId23" Type="http://schemas.openxmlformats.org/officeDocument/2006/relationships/hyperlink" Target="http://medportal.ru/terms/1122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dportal.ru/terms/11459/" TargetMode="External"/><Relationship Id="rId19" Type="http://schemas.openxmlformats.org/officeDocument/2006/relationships/hyperlink" Target="http://medportal.ru/enc/otolaryngology/Uh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portal.ru/enc/parentschildren/parents/36/" TargetMode="External"/><Relationship Id="rId14" Type="http://schemas.openxmlformats.org/officeDocument/2006/relationships/hyperlink" Target="http://medportal.ru/enc/neurology/migraine/" TargetMode="External"/><Relationship Id="rId22" Type="http://schemas.openxmlformats.org/officeDocument/2006/relationships/hyperlink" Target="http://medportal.ru/terms/1159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2015-12-22T12:58:00Z</dcterms:created>
  <dcterms:modified xsi:type="dcterms:W3CDTF">2015-12-22T13:00:00Z</dcterms:modified>
</cp:coreProperties>
</file>