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F5" w:rsidRDefault="00B031F5" w:rsidP="00B031F5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000000"/>
          <w:kern w:val="36"/>
          <w:sz w:val="60"/>
          <w:szCs w:val="60"/>
          <w:lang w:eastAsia="ru-RU"/>
        </w:rPr>
      </w:pPr>
      <w:r w:rsidRPr="00B031F5">
        <w:rPr>
          <w:rFonts w:ascii="inherit" w:eastAsia="Times New Roman" w:hAnsi="inherit" w:cs="Arial"/>
          <w:b/>
          <w:bCs/>
          <w:caps/>
          <w:color w:val="000000"/>
          <w:kern w:val="36"/>
          <w:sz w:val="60"/>
          <w:szCs w:val="60"/>
          <w:lang w:eastAsia="ru-RU"/>
        </w:rPr>
        <w:t>НА КАРАНТИНЕ.</w:t>
      </w:r>
    </w:p>
    <w:p w:rsidR="00B031F5" w:rsidRPr="00B031F5" w:rsidRDefault="00B031F5" w:rsidP="00B031F5">
      <w:pPr>
        <w:spacing w:before="150" w:after="150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000000"/>
          <w:kern w:val="36"/>
          <w:sz w:val="60"/>
          <w:szCs w:val="60"/>
          <w:lang w:eastAsia="ru-RU"/>
        </w:rPr>
      </w:pPr>
      <w:r w:rsidRPr="00B031F5">
        <w:rPr>
          <w:rFonts w:ascii="inherit" w:eastAsia="Times New Roman" w:hAnsi="inherit" w:cs="Arial"/>
          <w:b/>
          <w:bCs/>
          <w:caps/>
          <w:color w:val="000000"/>
          <w:kern w:val="36"/>
          <w:sz w:val="60"/>
          <w:szCs w:val="60"/>
          <w:lang w:eastAsia="ru-RU"/>
        </w:rPr>
        <w:t xml:space="preserve"> 59 ИДЕЙ ДЛЯ СОВМЕСТНЫХ ИГР С РЕБЕНКОМ</w:t>
      </w:r>
    </w:p>
    <w:p w:rsidR="00B031F5" w:rsidRPr="00B031F5" w:rsidRDefault="00B031F5" w:rsidP="00B031F5">
      <w:pPr>
        <w:spacing w:after="300" w:line="420" w:lineRule="atLeast"/>
        <w:textAlignment w:val="baseline"/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</w:pPr>
      <w:r w:rsidRPr="00B031F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Родителей, которых заперли на карантине с маленькими детьми, спасут не туалетная бумага и гречка, а здоровый сон и идеи, как занять ребенка с пользой. Публикуем порцию ценных рекомендаций, чем заняться на карантине с детьми, от детского психолога Светланы </w:t>
      </w:r>
      <w:proofErr w:type="spellStart"/>
      <w:r w:rsidRPr="00B031F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Ройз</w:t>
      </w:r>
      <w:proofErr w:type="spellEnd"/>
      <w:r w:rsidRPr="00B031F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, запустившей в своем блоге проект «</w:t>
      </w:r>
      <w:proofErr w:type="gramStart"/>
      <w:r w:rsidRPr="00B031F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Карантинное</w:t>
      </w:r>
      <w:proofErr w:type="gramEnd"/>
      <w:r w:rsidRPr="00B031F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</w:t>
      </w:r>
      <w:proofErr w:type="spellStart"/>
      <w:r w:rsidRPr="00B031F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Ребенковедение</w:t>
      </w:r>
      <w:proofErr w:type="spellEnd"/>
      <w:r w:rsidRPr="00B031F5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». Тема выпуска - совместные игры.</w:t>
      </w:r>
    </w:p>
    <w:p w:rsidR="00B031F5" w:rsidRPr="00B031F5" w:rsidRDefault="00B031F5" w:rsidP="00B031F5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B80E2C" wp14:editId="74045D7C">
            <wp:extent cx="5677499" cy="3641463"/>
            <wp:effectExtent l="0" t="0" r="0" b="0"/>
            <wp:docPr id="1" name="Рисунок 1" descr="https://littleone.com/uploads/publication/7045/_840/5e70f049f0f6d6.56768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7045/_840/5e70f049f0f6d6.567687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97" cy="364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F5" w:rsidRPr="00B031F5" w:rsidRDefault="00B031F5" w:rsidP="00B031F5">
      <w:pPr>
        <w:spacing w:before="150" w:after="15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— это всегда и развитие, и терапия, и адаптация.</w:t>
      </w:r>
    </w:p>
    <w:p w:rsidR="00B031F5" w:rsidRPr="00B031F5" w:rsidRDefault="00B031F5" w:rsidP="00B031F5">
      <w:pPr>
        <w:spacing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Современное поколение детей не получает того количества стимулов в разных каналах восприятия, которое было бы важно. У них 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"https://littleone.com/publication/1805-neobhodimoe-i-dostatochnoe-psiholog-irina-mlodik-o-probleme-perestimulyacii" \t "_blank" </w:instrText>
      </w: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B031F5">
        <w:rPr>
          <w:rFonts w:ascii="Arial" w:eastAsia="Times New Roman" w:hAnsi="Arial" w:cs="Arial"/>
          <w:color w:val="F4A77B"/>
          <w:sz w:val="23"/>
          <w:szCs w:val="23"/>
          <w:u w:val="single"/>
          <w:bdr w:val="none" w:sz="0" w:space="0" w:color="auto" w:frame="1"/>
          <w:lang w:eastAsia="ru-RU"/>
        </w:rPr>
        <w:t>перестимулирован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визуальный канал, остальные — часто 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дефицитарны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разнообразные игры — это сенсорная интеграция (сенсорная депривация — недостаточное стимулирование сенсорных каналов).</w:t>
      </w: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lastRenderedPageBreak/>
        <w:t>Визуальный канал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Раскрашивать раскраски (распечатки и книжки).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Рисовать 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мандалы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одновременно на одном листе.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зубной щеткой.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ладонями (ставить отпечатки пальцев и дорисовывать детали).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с закрытыми глазами.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Выкладывать рисунки нитками.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ангелов из макарон.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игрушки из втулок от туалетной бумаги.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B031F5" w:rsidRPr="00B031F5" w:rsidRDefault="00B031F5" w:rsidP="00B031F5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Играть в цвет дня. </w:t>
      </w: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день недели назвать «своим цветом», например, понедельник — красный, вторник — оранжевый, среда — желтый и т. д. по цветам радуги.</w:t>
      </w:r>
      <w:proofErr w:type="gram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B031F5" w:rsidRPr="00B031F5" w:rsidRDefault="00B031F5" w:rsidP="00B031F5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Вербальный канал</w:t>
      </w:r>
    </w:p>
    <w:p w:rsidR="00B031F5" w:rsidRPr="00B031F5" w:rsidRDefault="00B031F5" w:rsidP="00B031F5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Учить каждый день одно новое слово на иностранном языке. Из этого же слова, написанного много раз, можно сделать рисунок.</w:t>
      </w:r>
    </w:p>
    <w:p w:rsidR="00B031F5" w:rsidRPr="00B031F5" w:rsidRDefault="00B031F5" w:rsidP="00B031F5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Из букв одного слова составлять другие слова. </w:t>
      </w: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Например, из букв слова «трансформатор» можно придумать «торт», «трон», «март», «рот», «форма», «фарт» и прочее.</w:t>
      </w:r>
      <w:proofErr w:type="gramEnd"/>
    </w:p>
    <w:p w:rsidR="00B031F5" w:rsidRPr="00B031F5" w:rsidRDefault="00B031F5" w:rsidP="00B031F5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</w:p>
    <w:p w:rsidR="00B031F5" w:rsidRPr="00B031F5" w:rsidRDefault="00B031F5" w:rsidP="00B031F5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Петь.</w:t>
      </w:r>
    </w:p>
    <w:p w:rsidR="00B031F5" w:rsidRPr="00B031F5" w:rsidRDefault="00B031F5" w:rsidP="00B031F5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Говорить скороговорки.</w:t>
      </w:r>
    </w:p>
    <w:p w:rsidR="00B031F5" w:rsidRDefault="00B031F5" w:rsidP="00B031F5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Играть в «Угадай предмет» (часть тела, транспорт), задавая вопросы, на которые можно ответить только «да» или «нет».</w:t>
      </w:r>
      <w:proofErr w:type="gramEnd"/>
    </w:p>
    <w:p w:rsidR="00B031F5" w:rsidRPr="00B031F5" w:rsidRDefault="00B031F5" w:rsidP="00B031F5">
      <w:pPr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lastRenderedPageBreak/>
        <w:t>Тактильный канал</w:t>
      </w:r>
    </w:p>
    <w:p w:rsidR="00B031F5" w:rsidRDefault="00B031F5" w:rsidP="00B031F5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Игры с кинетическим песком. </w:t>
      </w:r>
    </w:p>
    <w:p w:rsidR="00B031F5" w:rsidRPr="00B031F5" w:rsidRDefault="00B031F5" w:rsidP="00B031F5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Подносы с крупами, в которых можно писать, рисовать, прятать предметы. Даже детям 8-9 лет это нравится.</w:t>
      </w:r>
    </w:p>
    <w:p w:rsidR="00B031F5" w:rsidRPr="00B031F5" w:rsidRDefault="00B031F5" w:rsidP="00B031F5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Игры с водой. Например, запускать кораблики по воде, перемещать их дыханием.</w:t>
      </w:r>
    </w:p>
    <w:p w:rsidR="00B031F5" w:rsidRPr="00B031F5" w:rsidRDefault="00B031F5" w:rsidP="00B031F5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Домашние бассейны с шариками.</w:t>
      </w:r>
    </w:p>
    <w:p w:rsidR="00B031F5" w:rsidRPr="00B031F5" w:rsidRDefault="00B031F5" w:rsidP="00B031F5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Узнавать предметы на ощупь. Эту игру любят и взрослые дети. Можно предлагать различать продукты на вкус, специи и продукты — по аромату.</w:t>
      </w:r>
    </w:p>
    <w:p w:rsidR="00B031F5" w:rsidRPr="00B031F5" w:rsidRDefault="00B031F5" w:rsidP="00B031F5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Аудиальный канал</w:t>
      </w:r>
    </w:p>
    <w:p w:rsidR="00B031F5" w:rsidRPr="00B031F5" w:rsidRDefault="00B031F5" w:rsidP="00B031F5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Слушать тишину.</w:t>
      </w:r>
    </w:p>
    <w:p w:rsidR="00B031F5" w:rsidRPr="00B031F5" w:rsidRDefault="00B031F5" w:rsidP="00B031F5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Закрыть глаза и различить как можно больше звуков.</w:t>
      </w:r>
    </w:p>
    <w:p w:rsidR="00B031F5" w:rsidRPr="00B031F5" w:rsidRDefault="00B031F5" w:rsidP="00B031F5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Написать букву «р» — в строку от совсем маленькой </w:t>
      </w: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огромной. А в другой строке </w:t>
      </w: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огромной до маленькой. Просить ребенка, чтоб произносил звук, повышая громкость (чем меньше буква, тем тише голос).</w:t>
      </w:r>
    </w:p>
    <w:p w:rsidR="00B031F5" w:rsidRPr="00B031F5" w:rsidRDefault="00B031F5" w:rsidP="00B031F5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закрытыми глазами угадывать, по какому предмету ударили (ложкой, карандашом).</w:t>
      </w: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Пространственное восприятие</w:t>
      </w:r>
    </w:p>
    <w:p w:rsidR="00B031F5" w:rsidRPr="00B031F5" w:rsidRDefault="00B031F5" w:rsidP="00B031F5">
      <w:pPr>
        <w:shd w:val="clear" w:color="auto" w:fill="EFF7F9"/>
        <w:spacing w:before="15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 игры стимулируют концентрацию и развитие долей мозга, связанных с математическими способностями, критическим мышлением.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Змейка. Игра из моего детства дочке нравится, а я нашла в интернете схемы новых фигур.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Магнитный конструктор.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Мозаики, которые потом можно проглаживать утюгом и получаются подставки под чашки.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Оригами.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Джанга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Микадо. Можно вместо промышленных «палочек» использовать карандаши, ложки.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Шашки, шахматы, домино.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Пазлы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учить детей пришивать пуговицы, вышивать, вязать, плести макраме.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Запускать волчки, наблюдать за их кружением.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Домашний</w:t>
      </w:r>
      <w:proofErr w:type="gram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поиски сокровищ.</w:t>
      </w:r>
    </w:p>
    <w:p w:rsidR="00B031F5" w:rsidRPr="00B031F5" w:rsidRDefault="00B031F5" w:rsidP="00B031F5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</w:p>
    <w:p w:rsidR="00B031F5" w:rsidRPr="00B031F5" w:rsidRDefault="00B031F5" w:rsidP="00B031F5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proofErr w:type="gramStart"/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Оральный</w:t>
      </w:r>
      <w:proofErr w:type="gramEnd"/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 xml:space="preserve"> </w:t>
      </w:r>
      <w:proofErr w:type="spellStart"/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праксис</w:t>
      </w:r>
      <w:proofErr w:type="spellEnd"/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 xml:space="preserve"> и игры с дыханием</w:t>
      </w:r>
    </w:p>
    <w:p w:rsidR="00B031F5" w:rsidRPr="00B031F5" w:rsidRDefault="00B031F5" w:rsidP="00B031F5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Мыльные пузыри.</w:t>
      </w:r>
    </w:p>
    <w:p w:rsidR="00B031F5" w:rsidRPr="00B031F5" w:rsidRDefault="00B031F5" w:rsidP="00B031F5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Аэробол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Дуем на обертки из-под конфет (или передавая друг другу, или, «задувая» голы).</w:t>
      </w:r>
    </w:p>
    <w:p w:rsidR="00B031F5" w:rsidRPr="00B031F5" w:rsidRDefault="00B031F5" w:rsidP="00B031F5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Задувать свечи.</w:t>
      </w:r>
    </w:p>
    <w:p w:rsidR="00B031F5" w:rsidRPr="00B031F5" w:rsidRDefault="00B031F5" w:rsidP="00B031F5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Стараться поддерживать в воздухе легкий предмет — например, перо.</w:t>
      </w:r>
    </w:p>
    <w:p w:rsidR="00B031F5" w:rsidRPr="00B031F5" w:rsidRDefault="00B031F5" w:rsidP="00B031F5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петь.</w:t>
      </w:r>
    </w:p>
    <w:p w:rsidR="00B031F5" w:rsidRPr="00B031F5" w:rsidRDefault="00B031F5" w:rsidP="00B031F5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широкие коктейльные трубочки дуть на шарик из бумаги — попадать им в «цель».</w:t>
      </w: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Социальные игры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Ролевые игры с куклами и игрушками, домашний театр.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Теневой театр.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Можно вместе заниматься кулинарией, играть в ресторан. Это </w:t>
      </w: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</w:t>
      </w:r>
      <w:proofErr w:type="gram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помогает, когда нужно быстро приготовить обед. Усадить ребенка за рисованием меню.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Варить вместе шоколад.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мини-спектакли, записывать их на камеру телефона. Мы по дочкиным сказкам и рисункам иногда делаем фильмы.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 домик из подушек и пледов — ходить в гости.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«Встретить» детей с друзьями — в 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Zoom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чате «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Вайбера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т. д.</w:t>
      </w:r>
    </w:p>
    <w:p w:rsidR="00B031F5" w:rsidRPr="00B031F5" w:rsidRDefault="00B031F5" w:rsidP="00B031F5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Оркестр. Инструменты — все, что издает звук в доме.</w:t>
      </w:r>
    </w:p>
    <w:p w:rsidR="00B031F5" w:rsidRPr="00B031F5" w:rsidRDefault="00B031F5" w:rsidP="00B031F5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31F5" w:rsidRPr="00B031F5" w:rsidRDefault="00B031F5" w:rsidP="00B031F5">
      <w:pPr>
        <w:spacing w:before="225" w:after="225" w:line="33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</w:pPr>
      <w:r w:rsidRPr="00B031F5">
        <w:rPr>
          <w:rFonts w:ascii="inherit" w:eastAsia="Times New Roman" w:hAnsi="inherit" w:cs="Arial"/>
          <w:b/>
          <w:bCs/>
          <w:color w:val="F4A77B"/>
          <w:sz w:val="32"/>
          <w:szCs w:val="32"/>
          <w:lang w:eastAsia="ru-RU"/>
        </w:rPr>
        <w:t>Движение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Твистер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Пальчиковый 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твистер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Прыжки на шаре-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прыгунке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Вместо батута — прыжки на разрешённой подушке.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Прятки.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Битва подушками.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Битва шариками.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 ограничены в движении, можно использовать</w:t>
      </w: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настольный (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накроватный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футбол.</w:t>
      </w:r>
    </w:p>
    <w:p w:rsidR="00B031F5" w:rsidRPr="00B031F5" w:rsidRDefault="00B031F5" w:rsidP="00B031F5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анцуем «разное настроение». Если совсем мало места, можно ниткой выложить границы «</w:t>
      </w:r>
      <w:proofErr w:type="spell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танцпола</w:t>
      </w:r>
      <w:proofErr w:type="spell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ввести дополнительное правило — за них не выходить.</w:t>
      </w:r>
    </w:p>
    <w:p w:rsidR="00B031F5" w:rsidRPr="00B031F5" w:rsidRDefault="00B031F5" w:rsidP="00B031F5">
      <w:pPr>
        <w:shd w:val="clear" w:color="auto" w:fill="EFF7F9"/>
        <w:spacing w:before="15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 помнить, что дети до 6 лет стремятся играть в «эгоцентрические» игры — по своим правилам. Но когда мы им предлагаем игру с установленными правилами, это готовит их </w:t>
      </w: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</w:t>
      </w:r>
      <w:proofErr w:type="gram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«взрослой жизни» со следованиям определенным нормам. Это профилактика «</w:t>
      </w:r>
      <w:proofErr w:type="gramStart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социальной</w:t>
      </w:r>
      <w:proofErr w:type="gramEnd"/>
      <w:r w:rsidRPr="00B031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депривации».</w:t>
      </w:r>
    </w:p>
    <w:p w:rsidR="00BC7313" w:rsidRDefault="00BC7313"/>
    <w:sectPr w:rsidR="00BC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C6C"/>
    <w:multiLevelType w:val="multilevel"/>
    <w:tmpl w:val="203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F78D6"/>
    <w:multiLevelType w:val="multilevel"/>
    <w:tmpl w:val="EE3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E800CB"/>
    <w:multiLevelType w:val="multilevel"/>
    <w:tmpl w:val="26E0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720D6"/>
    <w:multiLevelType w:val="multilevel"/>
    <w:tmpl w:val="ECB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42F49"/>
    <w:multiLevelType w:val="multilevel"/>
    <w:tmpl w:val="83F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DA74A4"/>
    <w:multiLevelType w:val="multilevel"/>
    <w:tmpl w:val="2D2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1564EC"/>
    <w:multiLevelType w:val="multilevel"/>
    <w:tmpl w:val="F25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CD1E60"/>
    <w:multiLevelType w:val="multilevel"/>
    <w:tmpl w:val="EAEC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3A"/>
    <w:rsid w:val="003D1444"/>
    <w:rsid w:val="00972C3A"/>
    <w:rsid w:val="00B031F5"/>
    <w:rsid w:val="00B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5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2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1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5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3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2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7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</dc:creator>
  <cp:lastModifiedBy>ло</cp:lastModifiedBy>
  <cp:revision>2</cp:revision>
  <dcterms:created xsi:type="dcterms:W3CDTF">2020-04-01T11:03:00Z</dcterms:created>
  <dcterms:modified xsi:type="dcterms:W3CDTF">2020-04-01T11:03:00Z</dcterms:modified>
</cp:coreProperties>
</file>