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4E" w:rsidRDefault="0025584E" w:rsidP="0025584E">
      <w:pPr>
        <w:spacing w:line="276" w:lineRule="auto"/>
        <w:jc w:val="right"/>
        <w:rPr>
          <w:rFonts w:ascii="Times New Roman" w:eastAsia="Georgia" w:hAnsi="Times New Roman" w:cs="Times New Roman"/>
          <w:b/>
          <w:color w:val="000000"/>
          <w:sz w:val="36"/>
          <w:szCs w:val="36"/>
          <w:lang w:eastAsia="ru-RU" w:bidi="ru-RU"/>
        </w:rPr>
      </w:pPr>
      <w:bookmarkStart w:id="0" w:name="_GoBack"/>
      <w:bookmarkEnd w:id="0"/>
      <w:r>
        <w:rPr>
          <w:rFonts w:ascii="Times New Roman" w:eastAsia="Georgia" w:hAnsi="Times New Roman" w:cs="Times New Roman"/>
          <w:b/>
          <w:color w:val="000000"/>
          <w:sz w:val="36"/>
          <w:szCs w:val="36"/>
          <w:lang w:eastAsia="ru-RU" w:bidi="ru-RU"/>
        </w:rPr>
        <w:t>Приложение №6</w:t>
      </w:r>
    </w:p>
    <w:p w:rsidR="0025584E" w:rsidRPr="009678B8" w:rsidRDefault="0025584E" w:rsidP="0025584E">
      <w:pPr>
        <w:spacing w:line="276" w:lineRule="auto"/>
        <w:jc w:val="center"/>
        <w:rPr>
          <w:rFonts w:ascii="Times New Roman" w:eastAsia="Tahoma" w:hAnsi="Times New Roman" w:cs="Times New Roman"/>
          <w:b/>
          <w:color w:val="000000"/>
          <w:sz w:val="36"/>
          <w:szCs w:val="36"/>
          <w:lang w:eastAsia="ru-RU" w:bidi="ru-RU"/>
        </w:rPr>
      </w:pPr>
      <w:r w:rsidRPr="009678B8">
        <w:rPr>
          <w:rFonts w:ascii="Times New Roman" w:eastAsia="Georgia" w:hAnsi="Times New Roman" w:cs="Times New Roman"/>
          <w:b/>
          <w:color w:val="000000"/>
          <w:sz w:val="36"/>
          <w:szCs w:val="36"/>
          <w:lang w:eastAsia="ru-RU" w:bidi="ru-RU"/>
        </w:rPr>
        <w:t>Консультация для родителей</w:t>
      </w:r>
      <w:r w:rsidRPr="009678B8">
        <w:rPr>
          <w:rFonts w:ascii="Times New Roman" w:eastAsia="Georgia" w:hAnsi="Times New Roman" w:cs="Times New Roman"/>
          <w:b/>
          <w:color w:val="000000"/>
          <w:sz w:val="36"/>
          <w:szCs w:val="36"/>
          <w:lang w:eastAsia="ru-RU" w:bidi="ru-RU"/>
        </w:rPr>
        <w:br/>
        <w:t>«Что рассказывать детям о</w:t>
      </w:r>
      <w:r>
        <w:rPr>
          <w:rFonts w:ascii="Times New Roman" w:eastAsia="Georgia" w:hAnsi="Times New Roman" w:cs="Times New Roman"/>
          <w:b/>
          <w:color w:val="000000"/>
          <w:sz w:val="36"/>
          <w:szCs w:val="36"/>
          <w:lang w:eastAsia="ru-RU" w:bidi="ru-RU"/>
        </w:rPr>
        <w:t xml:space="preserve"> </w:t>
      </w:r>
      <w:r w:rsidRPr="009678B8">
        <w:rPr>
          <w:rFonts w:ascii="Times New Roman" w:eastAsia="Georgia" w:hAnsi="Times New Roman" w:cs="Times New Roman"/>
          <w:b/>
          <w:color w:val="000000"/>
          <w:sz w:val="36"/>
          <w:szCs w:val="36"/>
          <w:lang w:eastAsia="ru-RU" w:bidi="ru-RU"/>
        </w:rPr>
        <w:t>Великой Отечественной войне»</w:t>
      </w:r>
    </w:p>
    <w:p w:rsidR="0025584E" w:rsidRPr="001100E9" w:rsidRDefault="0025584E" w:rsidP="0025584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0E9">
        <w:rPr>
          <w:rFonts w:ascii="Times New Roman" w:eastAsia="Times New Roman" w:hAnsi="Times New Roman" w:cs="Times New Roman"/>
          <w:sz w:val="28"/>
          <w:szCs w:val="28"/>
        </w:rPr>
        <w:t xml:space="preserve">        Основная задача родителей -формировать в своих детях чувство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100E9">
        <w:rPr>
          <w:rFonts w:ascii="Times New Roman" w:eastAsia="Times New Roman" w:hAnsi="Times New Roman" w:cs="Times New Roman"/>
          <w:sz w:val="28"/>
          <w:szCs w:val="28"/>
        </w:rPr>
        <w:t xml:space="preserve">атриотизма, воспитывать любовь и уважение к ветеранам и защитникам Родины, знакомить детей с боевыми традициями нашего народа и памятниками боевой славы России. Что будет с нашими детьми? Что будет означать для них понятие Второй мировой Войны? Как рассказать об этой Великой Войне, какие найти слова, чтобы поведать в полной мере о страданиях молодых ребят, ставших в последствии героями? Как донести суть происходившего грамотно и вызвать в маленькой душе чувство гордости, сострадания, почитания, патриотизма? </w:t>
      </w:r>
    </w:p>
    <w:p w:rsidR="0025584E" w:rsidRPr="009678B8" w:rsidRDefault="0025584E" w:rsidP="0025584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678B8">
        <w:rPr>
          <w:rFonts w:ascii="Times New Roman" w:hAnsi="Times New Roman" w:cs="Times New Roman"/>
          <w:b/>
          <w:sz w:val="28"/>
          <w:szCs w:val="28"/>
        </w:rPr>
        <w:t>Как рассказать ребенку о войне?</w:t>
      </w:r>
    </w:p>
    <w:p w:rsidR="0025584E" w:rsidRPr="001100E9" w:rsidRDefault="0025584E" w:rsidP="002558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    Рано или поздно вам придется рассказать ребенку о том, что</w:t>
      </w:r>
      <w:r w:rsidRPr="001100E9">
        <w:rPr>
          <w:rFonts w:ascii="Times New Roman" w:hAnsi="Times New Roman" w:cs="Times New Roman"/>
          <w:sz w:val="28"/>
          <w:szCs w:val="28"/>
        </w:rPr>
        <w:br/>
        <w:t>такое война, почему в России отмечают 9 мая и 23 февраля. Как правило,</w:t>
      </w:r>
      <w:r w:rsidRPr="001100E9">
        <w:rPr>
          <w:rFonts w:ascii="Times New Roman" w:hAnsi="Times New Roman" w:cs="Times New Roman"/>
          <w:sz w:val="28"/>
          <w:szCs w:val="28"/>
        </w:rPr>
        <w:br/>
        <w:t>первый раз родители в общих чертах говорят о войне с</w:t>
      </w:r>
      <w:r w:rsidRPr="001100E9">
        <w:rPr>
          <w:rFonts w:ascii="Times New Roman" w:hAnsi="Times New Roman" w:cs="Times New Roman"/>
          <w:sz w:val="28"/>
          <w:szCs w:val="28"/>
        </w:rPr>
        <w:tab/>
        <w:t>четырех -</w:t>
      </w:r>
    </w:p>
    <w:p w:rsidR="0025584E" w:rsidRPr="001100E9" w:rsidRDefault="0025584E" w:rsidP="002558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пятилетними детьми, но, разумеется, главным индикатором должен служить</w:t>
      </w:r>
      <w:r w:rsidRPr="001100E9">
        <w:rPr>
          <w:rFonts w:ascii="Times New Roman" w:hAnsi="Times New Roman" w:cs="Times New Roman"/>
          <w:sz w:val="28"/>
          <w:szCs w:val="28"/>
        </w:rPr>
        <w:br/>
        <w:t>интерес самого ребенка к этой теме. Удобным поводом для такой беседы</w:t>
      </w:r>
      <w:r w:rsidRPr="001100E9">
        <w:rPr>
          <w:rFonts w:ascii="Times New Roman" w:hAnsi="Times New Roman" w:cs="Times New Roman"/>
          <w:sz w:val="28"/>
          <w:szCs w:val="28"/>
        </w:rPr>
        <w:br/>
        <w:t>может стать канун Дня Защитников Отечества или Дня Победы.</w:t>
      </w:r>
    </w:p>
    <w:p w:rsidR="0025584E" w:rsidRPr="001100E9" w:rsidRDefault="0025584E" w:rsidP="002558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    Как донести правду о войне, что бы дети поняли, что бы впору</w:t>
      </w:r>
      <w:r w:rsidRPr="001100E9">
        <w:rPr>
          <w:rFonts w:ascii="Times New Roman" w:hAnsi="Times New Roman" w:cs="Times New Roman"/>
          <w:sz w:val="28"/>
          <w:szCs w:val="28"/>
        </w:rPr>
        <w:br/>
        <w:t>им пришлась та правда. Дети мыслят как художники и поэты: детальными,</w:t>
      </w:r>
      <w:r w:rsidRPr="001100E9">
        <w:rPr>
          <w:rFonts w:ascii="Times New Roman" w:hAnsi="Times New Roman" w:cs="Times New Roman"/>
          <w:sz w:val="28"/>
          <w:szCs w:val="28"/>
        </w:rPr>
        <w:br/>
        <w:t>до мелочей, сценками из памяти «живыми картинками», фигурами</w:t>
      </w:r>
      <w:r w:rsidRPr="001100E9">
        <w:rPr>
          <w:rFonts w:ascii="Times New Roman" w:hAnsi="Times New Roman" w:cs="Times New Roman"/>
          <w:sz w:val="28"/>
          <w:szCs w:val="28"/>
        </w:rPr>
        <w:br/>
        <w:t>воображения. Дети мыслят ПРЕДСТАВЛЕНИЯМИ. Поэтому правду о</w:t>
      </w:r>
      <w:r w:rsidRPr="001100E9">
        <w:rPr>
          <w:rFonts w:ascii="Times New Roman" w:hAnsi="Times New Roman" w:cs="Times New Roman"/>
          <w:sz w:val="28"/>
          <w:szCs w:val="28"/>
        </w:rPr>
        <w:br/>
        <w:t>войне необходимо запечатлеть в представлениях. Дети «живут по</w:t>
      </w:r>
      <w:r w:rsidRPr="001100E9">
        <w:rPr>
          <w:rFonts w:ascii="Times New Roman" w:hAnsi="Times New Roman" w:cs="Times New Roman"/>
          <w:sz w:val="28"/>
          <w:szCs w:val="28"/>
        </w:rPr>
        <w:br/>
        <w:t>собственным часам», мыслят синкретично, то есть целостно, устанавливают</w:t>
      </w:r>
      <w:r w:rsidRPr="001100E9">
        <w:rPr>
          <w:rFonts w:ascii="Times New Roman" w:hAnsi="Times New Roman" w:cs="Times New Roman"/>
          <w:sz w:val="28"/>
          <w:szCs w:val="28"/>
        </w:rPr>
        <w:br/>
        <w:t>сказочные, причудливые связи; существующие только в их сознании</w:t>
      </w:r>
      <w:r w:rsidRPr="001100E9">
        <w:rPr>
          <w:rFonts w:ascii="Times New Roman" w:hAnsi="Times New Roman" w:cs="Times New Roman"/>
          <w:sz w:val="28"/>
          <w:szCs w:val="28"/>
        </w:rPr>
        <w:br/>
        <w:t>отношения. Поэтому рисовать картину войны необходимо большими</w:t>
      </w:r>
      <w:r w:rsidRPr="001100E9">
        <w:rPr>
          <w:rFonts w:ascii="Times New Roman" w:hAnsi="Times New Roman" w:cs="Times New Roman"/>
          <w:sz w:val="28"/>
          <w:szCs w:val="28"/>
        </w:rPr>
        <w:br/>
        <w:t>мазками, акцентироваться на главном. Рассказывай суть, не путай, не</w:t>
      </w:r>
      <w:r w:rsidRPr="001100E9">
        <w:rPr>
          <w:rFonts w:ascii="Times New Roman" w:hAnsi="Times New Roman" w:cs="Times New Roman"/>
          <w:sz w:val="28"/>
          <w:szCs w:val="28"/>
        </w:rPr>
        <w:br/>
        <w:t>перегружай, погоди с «диалогическим подходом». Чётко и точно, по</w:t>
      </w:r>
      <w:r w:rsidRPr="001100E9">
        <w:rPr>
          <w:rFonts w:ascii="Times New Roman" w:hAnsi="Times New Roman" w:cs="Times New Roman"/>
          <w:sz w:val="28"/>
          <w:szCs w:val="28"/>
        </w:rPr>
        <w:br/>
        <w:t>существу. Зачин короткий - главная мысль, и несколько примеров -</w:t>
      </w:r>
      <w:r w:rsidRPr="001100E9">
        <w:rPr>
          <w:rFonts w:ascii="Times New Roman" w:hAnsi="Times New Roman" w:cs="Times New Roman"/>
          <w:sz w:val="28"/>
          <w:szCs w:val="28"/>
        </w:rPr>
        <w:br/>
        <w:t>иллюстраций. Когда нарастёт «плоть мысли», накопятся первичные</w:t>
      </w:r>
      <w:r w:rsidRPr="001100E9">
        <w:rPr>
          <w:rFonts w:ascii="Times New Roman" w:hAnsi="Times New Roman" w:cs="Times New Roman"/>
          <w:sz w:val="28"/>
          <w:szCs w:val="28"/>
        </w:rPr>
        <w:br/>
        <w:t>ассоциации (тут хорошо бы фильмы военные посмотреть, песни послушать,</w:t>
      </w:r>
      <w:r w:rsidRPr="001100E9">
        <w:rPr>
          <w:rFonts w:ascii="Times New Roman" w:hAnsi="Times New Roman" w:cs="Times New Roman"/>
          <w:sz w:val="28"/>
          <w:szCs w:val="28"/>
        </w:rPr>
        <w:br/>
        <w:t>художественные произведения почитать, на полотна фронтовых</w:t>
      </w:r>
      <w:r w:rsidRPr="001100E9">
        <w:rPr>
          <w:rFonts w:ascii="Times New Roman" w:hAnsi="Times New Roman" w:cs="Times New Roman"/>
          <w:sz w:val="28"/>
          <w:szCs w:val="28"/>
        </w:rPr>
        <w:br/>
      </w:r>
      <w:r w:rsidRPr="001100E9">
        <w:rPr>
          <w:rFonts w:ascii="Times New Roman" w:hAnsi="Times New Roman" w:cs="Times New Roman"/>
          <w:sz w:val="28"/>
          <w:szCs w:val="28"/>
        </w:rPr>
        <w:lastRenderedPageBreak/>
        <w:t>художников взглянуть), тогда можно и индукцию вплетать. От частного - к</w:t>
      </w:r>
      <w:r w:rsidRPr="001100E9">
        <w:rPr>
          <w:rFonts w:ascii="Times New Roman" w:hAnsi="Times New Roman" w:cs="Times New Roman"/>
          <w:sz w:val="28"/>
          <w:szCs w:val="28"/>
        </w:rPr>
        <w:br/>
        <w:t>общему.</w:t>
      </w:r>
    </w:p>
    <w:p w:rsidR="0025584E" w:rsidRPr="001100E9" w:rsidRDefault="0025584E" w:rsidP="002558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     Несколько представлений под вашим руководством малыши</w:t>
      </w:r>
      <w:r w:rsidRPr="001100E9">
        <w:rPr>
          <w:rFonts w:ascii="Times New Roman" w:hAnsi="Times New Roman" w:cs="Times New Roman"/>
          <w:sz w:val="28"/>
          <w:szCs w:val="28"/>
        </w:rPr>
        <w:br/>
        <w:t>пускай сравнивают, общее обнаруживают (обобщают), от пустяков</w:t>
      </w:r>
      <w:r w:rsidRPr="001100E9">
        <w:rPr>
          <w:rFonts w:ascii="Times New Roman" w:hAnsi="Times New Roman" w:cs="Times New Roman"/>
          <w:sz w:val="28"/>
          <w:szCs w:val="28"/>
        </w:rPr>
        <w:br/>
        <w:t>абстрагируются и сами к правде прикасаются. Логика логикой, да не</w:t>
      </w:r>
      <w:r w:rsidRPr="001100E9">
        <w:rPr>
          <w:rFonts w:ascii="Times New Roman" w:hAnsi="Times New Roman" w:cs="Times New Roman"/>
          <w:sz w:val="28"/>
          <w:szCs w:val="28"/>
        </w:rPr>
        <w:br/>
        <w:t>логикой единой жив человек. Сердцем он прежде всего жив! Умозрением!</w:t>
      </w:r>
      <w:r w:rsidRPr="001100E9">
        <w:rPr>
          <w:rFonts w:ascii="Times New Roman" w:hAnsi="Times New Roman" w:cs="Times New Roman"/>
          <w:sz w:val="28"/>
          <w:szCs w:val="28"/>
        </w:rPr>
        <w:br/>
        <w:t>Очи тогда правду отыщут, коль не холодна она - горяча, с любовью, с чувством, с интуицией, с верой крепко-накрепко спаяна. Восхититься,</w:t>
      </w:r>
      <w:r w:rsidRPr="001100E9">
        <w:rPr>
          <w:rFonts w:ascii="Times New Roman" w:hAnsi="Times New Roman" w:cs="Times New Roman"/>
          <w:sz w:val="28"/>
          <w:szCs w:val="28"/>
        </w:rPr>
        <w:br/>
        <w:t>возрадоваться, заплакать... Непосредственность... «Будьте как дети».</w:t>
      </w:r>
    </w:p>
    <w:p w:rsidR="0025584E" w:rsidRPr="001100E9" w:rsidRDefault="0025584E" w:rsidP="002558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 xml:space="preserve">     Правда о войне должна исходить от любимого, авторитетного</w:t>
      </w:r>
      <w:r w:rsidRPr="001100E9">
        <w:rPr>
          <w:rFonts w:ascii="Times New Roman" w:hAnsi="Times New Roman" w:cs="Times New Roman"/>
          <w:sz w:val="28"/>
          <w:szCs w:val="28"/>
        </w:rPr>
        <w:br/>
        <w:t>взрослого. И рассказывать о войне надо, как в первый и последний раз. Всё</w:t>
      </w:r>
      <w:r w:rsidRPr="001100E9">
        <w:rPr>
          <w:rFonts w:ascii="Times New Roman" w:hAnsi="Times New Roman" w:cs="Times New Roman"/>
          <w:sz w:val="28"/>
          <w:szCs w:val="28"/>
        </w:rPr>
        <w:br/>
        <w:t>меньше ветеранов, участников войны, тружеников тыла. Невозможно</w:t>
      </w:r>
      <w:r w:rsidRPr="001100E9">
        <w:rPr>
          <w:rFonts w:ascii="Times New Roman" w:hAnsi="Times New Roman" w:cs="Times New Roman"/>
          <w:sz w:val="28"/>
          <w:szCs w:val="28"/>
        </w:rPr>
        <w:br/>
        <w:t>переоценить «семейную память». Прабабушки и прадедушки, бабушки и</w:t>
      </w:r>
      <w:r w:rsidRPr="001100E9">
        <w:rPr>
          <w:rFonts w:ascii="Times New Roman" w:hAnsi="Times New Roman" w:cs="Times New Roman"/>
          <w:sz w:val="28"/>
          <w:szCs w:val="28"/>
        </w:rPr>
        <w:br/>
        <w:t>дедушки, никто лучше о войне не скажет. Слушайте же ветеранов, каждое</w:t>
      </w:r>
      <w:r w:rsidRPr="001100E9">
        <w:rPr>
          <w:rFonts w:ascii="Times New Roman" w:hAnsi="Times New Roman" w:cs="Times New Roman"/>
          <w:sz w:val="28"/>
          <w:szCs w:val="28"/>
        </w:rPr>
        <w:br/>
        <w:t>слово ловите, каждую секунду цените. Свидетельское показание о войне.</w:t>
      </w:r>
      <w:r w:rsidRPr="001100E9">
        <w:rPr>
          <w:rFonts w:ascii="Times New Roman" w:hAnsi="Times New Roman" w:cs="Times New Roman"/>
          <w:sz w:val="28"/>
          <w:szCs w:val="28"/>
        </w:rPr>
        <w:br/>
        <w:t>Глаза прозрачные, уже не здесь, почти, не с нами. А как 9 мая настанет,</w:t>
      </w:r>
      <w:r w:rsidRPr="001100E9">
        <w:rPr>
          <w:rFonts w:ascii="Times New Roman" w:hAnsi="Times New Roman" w:cs="Times New Roman"/>
          <w:sz w:val="28"/>
          <w:szCs w:val="28"/>
        </w:rPr>
        <w:br/>
        <w:t>ордена наденут, мёда напёрсток отведают, взбодрятся, помолодеют, на</w:t>
      </w:r>
      <w:r w:rsidRPr="001100E9">
        <w:rPr>
          <w:rFonts w:ascii="Times New Roman" w:hAnsi="Times New Roman" w:cs="Times New Roman"/>
          <w:sz w:val="28"/>
          <w:szCs w:val="28"/>
        </w:rPr>
        <w:br/>
        <w:t>грешную изверившуюся, сбесившуюся землю снизойдут. И сквозь боль,</w:t>
      </w:r>
      <w:r w:rsidRPr="001100E9">
        <w:rPr>
          <w:rFonts w:ascii="Times New Roman" w:hAnsi="Times New Roman" w:cs="Times New Roman"/>
          <w:sz w:val="28"/>
          <w:szCs w:val="28"/>
        </w:rPr>
        <w:br/>
        <w:t>одиночество, непонимание; поверх крысиных расчетов, ссудных процентов,</w:t>
      </w:r>
      <w:r w:rsidRPr="001100E9">
        <w:rPr>
          <w:rFonts w:ascii="Times New Roman" w:hAnsi="Times New Roman" w:cs="Times New Roman"/>
          <w:sz w:val="28"/>
          <w:szCs w:val="28"/>
        </w:rPr>
        <w:br/>
        <w:t>гламурных тусовок, фальшивых продажных «звёзд». речь поведут.</w:t>
      </w:r>
      <w:r w:rsidRPr="001100E9">
        <w:rPr>
          <w:rFonts w:ascii="Times New Roman" w:hAnsi="Times New Roman" w:cs="Times New Roman"/>
          <w:sz w:val="28"/>
          <w:szCs w:val="28"/>
        </w:rPr>
        <w:br/>
        <w:t>«Сначала было слово». О Серёжке с Малой Бронной. О Витьке с Моховой.</w:t>
      </w:r>
      <w:r w:rsidRPr="001100E9">
        <w:rPr>
          <w:rFonts w:ascii="Times New Roman" w:hAnsi="Times New Roman" w:cs="Times New Roman"/>
          <w:sz w:val="28"/>
          <w:szCs w:val="28"/>
        </w:rPr>
        <w:br/>
        <w:t>О том, как страшно на войне. О бомбёжках и обстрелах. Бух. Бах. Тра-та-та-</w:t>
      </w:r>
      <w:r w:rsidRPr="001100E9">
        <w:rPr>
          <w:rFonts w:ascii="Times New Roman" w:hAnsi="Times New Roman" w:cs="Times New Roman"/>
          <w:sz w:val="28"/>
          <w:szCs w:val="28"/>
        </w:rPr>
        <w:br/>
        <w:t>та. О «друзьях, товарищах». Всё вспомнят. Пехоту, «родную роту», отцов-</w:t>
      </w:r>
      <w:r w:rsidRPr="001100E9">
        <w:rPr>
          <w:rFonts w:ascii="Times New Roman" w:hAnsi="Times New Roman" w:cs="Times New Roman"/>
          <w:sz w:val="28"/>
          <w:szCs w:val="28"/>
        </w:rPr>
        <w:br/>
        <w:t>командиров. Кашу из котла. Окружение. Плен. Госпиталь. Раны. Страдания.</w:t>
      </w:r>
      <w:r w:rsidRPr="001100E9">
        <w:rPr>
          <w:rFonts w:ascii="Times New Roman" w:hAnsi="Times New Roman" w:cs="Times New Roman"/>
          <w:sz w:val="28"/>
          <w:szCs w:val="28"/>
        </w:rPr>
        <w:br/>
        <w:t>Подвиг. Победу. «Одна на всех, мы за ценой не постоим». Гнут нас, ломают</w:t>
      </w:r>
      <w:r w:rsidRPr="001100E9">
        <w:rPr>
          <w:rFonts w:ascii="Times New Roman" w:hAnsi="Times New Roman" w:cs="Times New Roman"/>
          <w:sz w:val="28"/>
          <w:szCs w:val="28"/>
        </w:rPr>
        <w:br/>
        <w:t xml:space="preserve">- мы трещим, но </w:t>
      </w:r>
      <w:proofErr w:type="spellStart"/>
      <w:r w:rsidRPr="001100E9">
        <w:rPr>
          <w:rFonts w:ascii="Times New Roman" w:hAnsi="Times New Roman" w:cs="Times New Roman"/>
          <w:sz w:val="28"/>
          <w:szCs w:val="28"/>
        </w:rPr>
        <w:t>несломлены</w:t>
      </w:r>
      <w:proofErr w:type="spellEnd"/>
      <w:r w:rsidRPr="001100E9">
        <w:rPr>
          <w:rFonts w:ascii="Times New Roman" w:hAnsi="Times New Roman" w:cs="Times New Roman"/>
          <w:sz w:val="28"/>
          <w:szCs w:val="28"/>
        </w:rPr>
        <w:t>. Это потому что ещё не покинул окоп</w:t>
      </w:r>
      <w:r w:rsidRPr="001100E9">
        <w:rPr>
          <w:rFonts w:ascii="Times New Roman" w:hAnsi="Times New Roman" w:cs="Times New Roman"/>
          <w:sz w:val="28"/>
          <w:szCs w:val="28"/>
        </w:rPr>
        <w:br/>
        <w:t>последний ветеран. Обрушивают ушаты грязи, клеветы, да не пристаёт к</w:t>
      </w:r>
      <w:r w:rsidRPr="001100E9">
        <w:rPr>
          <w:rFonts w:ascii="Times New Roman" w:hAnsi="Times New Roman" w:cs="Times New Roman"/>
          <w:sz w:val="28"/>
          <w:szCs w:val="28"/>
        </w:rPr>
        <w:br/>
        <w:t>нам грязь. Это потому что ветераны на передовой, по больницам и домам</w:t>
      </w:r>
      <w:r w:rsidRPr="001100E9">
        <w:rPr>
          <w:rFonts w:ascii="Times New Roman" w:hAnsi="Times New Roman" w:cs="Times New Roman"/>
          <w:sz w:val="28"/>
          <w:szCs w:val="28"/>
        </w:rPr>
        <w:br/>
        <w:t>престарелых, с костылями наперевес учат молодых уму разуму.</w:t>
      </w:r>
      <w:r w:rsidRPr="001100E9">
        <w:rPr>
          <w:rFonts w:ascii="Times New Roman" w:hAnsi="Times New Roman" w:cs="Times New Roman"/>
          <w:sz w:val="28"/>
          <w:szCs w:val="28"/>
        </w:rPr>
        <w:br/>
        <w:t>Вычёркивают нас из истории, нет, говорят энергии, энтропия, развал. Так</w:t>
      </w:r>
      <w:r w:rsidRPr="001100E9">
        <w:rPr>
          <w:rFonts w:ascii="Times New Roman" w:hAnsi="Times New Roman" w:cs="Times New Roman"/>
          <w:sz w:val="28"/>
          <w:szCs w:val="28"/>
        </w:rPr>
        <w:br/>
        <w:t>то оно так. Но есть всё же есть ещё порох в пороховницах. Это потому что</w:t>
      </w:r>
      <w:r w:rsidRPr="001100E9">
        <w:rPr>
          <w:rFonts w:ascii="Times New Roman" w:hAnsi="Times New Roman" w:cs="Times New Roman"/>
          <w:sz w:val="28"/>
          <w:szCs w:val="28"/>
        </w:rPr>
        <w:br/>
        <w:t>ветераны в проклятые годы развала зачерстветь нам окончательно не</w:t>
      </w:r>
      <w:r w:rsidRPr="001100E9">
        <w:rPr>
          <w:rFonts w:ascii="Times New Roman" w:hAnsi="Times New Roman" w:cs="Times New Roman"/>
          <w:sz w:val="28"/>
          <w:szCs w:val="28"/>
        </w:rPr>
        <w:br/>
        <w:t>дозволили. Мудрые святые старики. Мудрость, она ведь наивной только</w:t>
      </w:r>
      <w:r w:rsidRPr="001100E9">
        <w:rPr>
          <w:rFonts w:ascii="Times New Roman" w:hAnsi="Times New Roman" w:cs="Times New Roman"/>
          <w:sz w:val="28"/>
          <w:szCs w:val="28"/>
        </w:rPr>
        <w:br/>
        <w:t>кажется. Старый да малый. «Возвращайся, сделав круг». Старик и ребёнок</w:t>
      </w:r>
      <w:r w:rsidRPr="001100E9">
        <w:rPr>
          <w:rFonts w:ascii="Times New Roman" w:hAnsi="Times New Roman" w:cs="Times New Roman"/>
          <w:sz w:val="28"/>
          <w:szCs w:val="28"/>
        </w:rPr>
        <w:br/>
        <w:t>завсегда найдут о чём поговорить, всегда услышат друг друга. И ребёнок</w:t>
      </w:r>
      <w:r w:rsidRPr="001100E9">
        <w:rPr>
          <w:rFonts w:ascii="Times New Roman" w:hAnsi="Times New Roman" w:cs="Times New Roman"/>
          <w:sz w:val="28"/>
          <w:szCs w:val="28"/>
        </w:rPr>
        <w:br/>
        <w:t>запомнит. Навсегда. И своим детям передаст ту эстафету, тот негасимый</w:t>
      </w:r>
      <w:r w:rsidRPr="001100E9">
        <w:rPr>
          <w:rFonts w:ascii="Times New Roman" w:hAnsi="Times New Roman" w:cs="Times New Roman"/>
          <w:sz w:val="28"/>
          <w:szCs w:val="28"/>
        </w:rPr>
        <w:br/>
        <w:t>огонь. И старик усмехнётся в бороду: не зря жил. Сменяя друг друга, идут</w:t>
      </w:r>
      <w:r w:rsidRPr="001100E9">
        <w:rPr>
          <w:rFonts w:ascii="Times New Roman" w:hAnsi="Times New Roman" w:cs="Times New Roman"/>
          <w:sz w:val="28"/>
          <w:szCs w:val="28"/>
        </w:rPr>
        <w:br/>
        <w:t>поколения, Но память о прошлом не знает забвенья.</w:t>
      </w:r>
    </w:p>
    <w:p w:rsidR="0025584E" w:rsidRPr="009678B8" w:rsidRDefault="0025584E" w:rsidP="0025584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78B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 грозные строки взывают с гранита:</w:t>
      </w:r>
    </w:p>
    <w:p w:rsidR="0025584E" w:rsidRPr="009678B8" w:rsidRDefault="0025584E" w:rsidP="0025584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78B8">
        <w:rPr>
          <w:rFonts w:ascii="Times New Roman" w:hAnsi="Times New Roman" w:cs="Times New Roman"/>
          <w:b/>
          <w:i/>
          <w:sz w:val="28"/>
          <w:szCs w:val="28"/>
          <w:u w:val="single"/>
        </w:rPr>
        <w:t>«Никто не забыт, ничто не забыто.»</w:t>
      </w:r>
    </w:p>
    <w:p w:rsidR="00855E88" w:rsidRDefault="00855E88"/>
    <w:sectPr w:rsidR="0085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6D"/>
    <w:rsid w:val="0025584E"/>
    <w:rsid w:val="00497E96"/>
    <w:rsid w:val="00855E88"/>
    <w:rsid w:val="00E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7317"/>
  <w15:chartTrackingRefBased/>
  <w15:docId w15:val="{762ABE70-EBAA-4942-ADA3-C730BC59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2020-10-31T14:49:00Z</dcterms:created>
  <dcterms:modified xsi:type="dcterms:W3CDTF">2020-10-31T14:50:00Z</dcterms:modified>
</cp:coreProperties>
</file>