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7D" w:rsidRDefault="00C7097D" w:rsidP="00C7097D">
      <w:pPr>
        <w:pStyle w:val="a3"/>
        <w:spacing w:line="276" w:lineRule="auto"/>
        <w:jc w:val="right"/>
        <w:rPr>
          <w:rStyle w:val="2"/>
          <w:rFonts w:eastAsiaTheme="minorHAnsi"/>
          <w:sz w:val="36"/>
          <w:szCs w:val="36"/>
        </w:rPr>
      </w:pPr>
      <w:r>
        <w:rPr>
          <w:rStyle w:val="2"/>
          <w:rFonts w:eastAsiaTheme="minorHAnsi"/>
          <w:sz w:val="36"/>
          <w:szCs w:val="36"/>
        </w:rPr>
        <w:t>Приложение №7</w:t>
      </w:r>
    </w:p>
    <w:p w:rsidR="00C7097D" w:rsidRDefault="00C7097D" w:rsidP="00C7097D">
      <w:pPr>
        <w:pStyle w:val="a3"/>
        <w:spacing w:line="276" w:lineRule="auto"/>
        <w:rPr>
          <w:rStyle w:val="2"/>
          <w:rFonts w:eastAsiaTheme="minorHAnsi"/>
          <w:sz w:val="36"/>
          <w:szCs w:val="36"/>
        </w:rPr>
      </w:pPr>
    </w:p>
    <w:p w:rsidR="00C7097D" w:rsidRDefault="00C7097D" w:rsidP="00C7097D">
      <w:pPr>
        <w:pStyle w:val="a3"/>
        <w:spacing w:line="276" w:lineRule="auto"/>
        <w:rPr>
          <w:rStyle w:val="2"/>
          <w:rFonts w:eastAsiaTheme="minorHAnsi"/>
          <w:sz w:val="36"/>
          <w:szCs w:val="36"/>
        </w:rPr>
      </w:pPr>
      <w:r>
        <w:rPr>
          <w:rStyle w:val="2"/>
          <w:rFonts w:eastAsiaTheme="minorHAnsi"/>
          <w:sz w:val="36"/>
          <w:szCs w:val="36"/>
        </w:rPr>
        <w:t>О.С. по аппликации «Георгиевская ленточка».</w:t>
      </w:r>
    </w:p>
    <w:p w:rsidR="00C7097D" w:rsidRDefault="00C7097D" w:rsidP="00C7097D">
      <w:pPr>
        <w:pStyle w:val="a3"/>
        <w:spacing w:line="276" w:lineRule="auto"/>
      </w:pPr>
      <w:r>
        <w:rPr>
          <w:rStyle w:val="2"/>
          <w:rFonts w:eastAsiaTheme="minorHAnsi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военно-патриотического воспитания.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2"/>
          <w:rFonts w:eastAsiaTheme="minorHAnsi"/>
        </w:rPr>
        <w:t>Задачи</w:t>
      </w:r>
      <w:r>
        <w:t>:</w:t>
      </w:r>
    </w:p>
    <w:p w:rsidR="00C7097D" w:rsidRDefault="00C7097D" w:rsidP="00C7097D">
      <w:pPr>
        <w:pStyle w:val="a3"/>
        <w:spacing w:line="276" w:lineRule="auto"/>
      </w:pPr>
      <w:r>
        <w:t>Образовательные: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георгиевской ленточкой.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интерес к истории России.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и умения в аппликации.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расширять кругозор.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патриотизма, уважение к ветеранам, желание дарить радость людям, которые защищали Родину.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художественный вкус и творческое отношение к работе, настойчивость в достижении цели, самостоятельность, аккуратность в работе.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>: вводная беседа, пальчиковая гимнастика,</w:t>
      </w:r>
      <w:r>
        <w:rPr>
          <w:rFonts w:ascii="Times New Roman" w:hAnsi="Times New Roman" w:cs="Times New Roman"/>
          <w:sz w:val="28"/>
          <w:szCs w:val="28"/>
        </w:rPr>
        <w:br/>
        <w:t>физкультминутка.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о войне, чтение стихотворений о войне.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Активизация словаря: </w:t>
      </w:r>
      <w:r>
        <w:rPr>
          <w:rFonts w:ascii="Times New Roman" w:hAnsi="Times New Roman" w:cs="Times New Roman"/>
          <w:sz w:val="28"/>
          <w:szCs w:val="28"/>
        </w:rPr>
        <w:t>орден, георгиевская ленточка, Великая</w:t>
      </w:r>
      <w:r>
        <w:rPr>
          <w:rFonts w:ascii="Times New Roman" w:hAnsi="Times New Roman" w:cs="Times New Roman"/>
          <w:sz w:val="28"/>
          <w:szCs w:val="28"/>
        </w:rPr>
        <w:br/>
        <w:t>Отечественная война, ветераны, победа.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клей ПВА, кисточки для клея, альбомные листы формата А5,</w:t>
      </w:r>
      <w:r>
        <w:rPr>
          <w:rFonts w:ascii="Times New Roman" w:hAnsi="Times New Roman" w:cs="Times New Roman"/>
          <w:sz w:val="28"/>
          <w:szCs w:val="28"/>
        </w:rPr>
        <w:br/>
        <w:t>на которых нарисована карандашом георгиевская лента, цветочки черного и</w:t>
      </w:r>
      <w:r>
        <w:rPr>
          <w:rFonts w:ascii="Times New Roman" w:hAnsi="Times New Roman" w:cs="Times New Roman"/>
          <w:sz w:val="28"/>
          <w:szCs w:val="28"/>
        </w:rPr>
        <w:br/>
        <w:t>оранжевого цветов, цветная бумага (красная, шаблон звезды, простые</w:t>
      </w:r>
      <w:r>
        <w:rPr>
          <w:rFonts w:ascii="Times New Roman" w:hAnsi="Times New Roman" w:cs="Times New Roman"/>
          <w:sz w:val="28"/>
          <w:szCs w:val="28"/>
        </w:rPr>
        <w:br/>
        <w:t>карандаши).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 О.С.</w:t>
      </w:r>
      <w:bookmarkEnd w:id="0"/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(Приветствие. Дети сидят за столами. Перед детьми стенд с готовой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br/>
        <w:t>открыткой, георгиевской ленточкой, иллюстрациями ордена Святого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br/>
        <w:t>Георгия.)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Ребята, сегодня, мы с вами сделаем открытку для ветеранов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Великой Отечественной войны.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Ребята, вы знаете, что это за ленточка? Как она называется и для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она нам нужна?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(Нет).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Сегодня мы с вами поговорим о Георгиевской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ленточке.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Предлагаю вам рассмотреть георгиевскую ленточку на иллюстрациях.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Георгиевская лента - это лента от ордена св. Георгия, орден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доблесть, проявленную бою. Георгиевская лента и орден св. Георгия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утверждены как символы воинской чести и доблести. Цвета ленты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чёрный и оранжевый — означают «дым и пламень» и являются 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личной доблести солдата в бою. Орден предназначен исключительно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награждения за боевые заслуги. 9 мая - День Победы празднуют все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России.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«Самолёты»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теперь нам нужно немного размяться. Повторяйте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движения за мной.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Самолёты загудели (вращение перед грудью согнутыми в локтях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руками)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Самолёты полетели (руки в стороны, поочерёдные наклоны в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полянку тихо сели (присесть, руки к коленям)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и снова полетели (повторить 2-3 раза)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Ребята, перед вами лежат альбомные листы бумаги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цветочки черного и оранжевого цветов. Сейчас мы с вами наносим клей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линию и приклеиваем черные цветочки, а затем оранжевые (1;3;5 ряды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черные цветочки; 2 и 4 ряды - оранжевые). Затем берём цветную бумагу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(красную) и шаблоны звезды. Наносим клей на звезду и приклеиваем её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нижнем правом углу. Теперь мы берём цветочки золотистого (можно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разноцветные) цвета и приклеиваем их в левом верхнем углу, имитируя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салют. Наша открытка готова.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Молодцы ребята, правильно сделали (воспитатель помогает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доделать).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Ребята что сегодня мы с вами делали? Что нового вы узнали?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Вам понравилось делать открытку?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Молодцы, ребята. Вы всё правильно сделали и очень красиво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получилось. Всем спасибо. Воспитатель вместе с детьми приводит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порядок рабочие места.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Подвижная игра «Найди свой цвет».</w:t>
      </w:r>
      <w:bookmarkEnd w:id="1"/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игры: развитие координации зрительного, слухового и моторного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анализаторов, тренировка подвижности нервных процессов,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ориентироваться в пространстве и различать цвета, поднятие настроения.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Что надо для игры: флажки разных цветов, жетоны таких же цветов,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числу детей.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 игры. Прикрепить флажки к стульям (или положить на стулья),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которые расставлены в разных местах комнаты. Каждому игроку вручить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жетону такого же цвета, как флажки. После слов «Идите гулять»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расходятся по всей комнате. Но как только прозвучат слова «Найди 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цвет», они должны собраться возле стула с флажком такого же цвета,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который соответствует цвету их жетонов, и каждый должен назвать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цвет.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Игра с платочками «Найди себе пару»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(с сопровождением музыкой)</w:t>
      </w:r>
      <w:bookmarkEnd w:id="2"/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игры: развитие координации движений, чувства ритма,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правильной осанки и тренировка вестибулярного аппарата, тренировка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подвижности нервных процессов, умения различать цвета, поднятие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настроения.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надо для игры: платочки разных цветов по числу детей.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 игры. Каждому игроку вручить по платочку разного цвета.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звучит музыка, дети свободно танцуют, выполняя разные движения.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слов «Найдите себе пару» дети расходятся по всей группе и подходят к 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ребенку, с которым у них совпадает цвет платочка. Каждый должен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этот цвет.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«Этот пальчик».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Детям предлагается согнуть пальцы левой руки в кулачок, затем, слушая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 очереди разгибать их, начиная с большого пальца.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Дыхательная гимнастика «Флажок»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Цели: укрепление круговой мышцы рта; тренировка навыка правильного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дыхания; формирование углубленного ритмичного выдоха.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Оборудование: красный флажок.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Посмотри-ка, мой дружок,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Вот какой у нас флажок!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Наш флажок прекрасный,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Ярко-ярко красный.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показывает правильное выполнение упражнения: носом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вдохнули, губы трубочкой сложили и долго дуем.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Повторить 4-6 раз.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Физкультминутка «Салют»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Вокруг все было тихо. (Встать прямо, руки опустить)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вдруг - салют! Салют!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 Поднять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руки вверх)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Ракеты в небе вспыхнули (Раскрыть пальчики веером, помахать руками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головой влево-вправо).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там, и тут! Над площадью, над крышами, (Присесть, встать, руки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раскрытыми пальчиками поднять вверх 2—Зраза)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 праздничной Москвой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Взвивается все 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Огней фонтан живой.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улицу, на улицу (Легкий бег на месте).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Все радостно бегут,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Кричат: «Ура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!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(Поднять руки вверх, крикнуть «Ура»).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Любуются (Раскрыть пальчики веером, помахать руками над головой влево-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вправо)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праздничный салют!</w:t>
      </w:r>
    </w:p>
    <w:p w:rsidR="00C7097D" w:rsidRDefault="00C7097D" w:rsidP="00C7097D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(Релаксация).</w:t>
      </w:r>
    </w:p>
    <w:p w:rsidR="00C7097D" w:rsidRDefault="00C7097D" w:rsidP="00C7097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097D" w:rsidRDefault="00C7097D" w:rsidP="00C709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5E88" w:rsidRDefault="00855E88">
      <w:bookmarkStart w:id="3" w:name="_GoBack"/>
      <w:bookmarkEnd w:id="3"/>
    </w:p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7B"/>
    <w:rsid w:val="00497E96"/>
    <w:rsid w:val="00855E88"/>
    <w:rsid w:val="00C7097D"/>
    <w:rsid w:val="00E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3EF8-E754-4D1E-A257-A7F8985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97D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C709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2020-10-31T14:50:00Z</dcterms:created>
  <dcterms:modified xsi:type="dcterms:W3CDTF">2020-10-31T14:51:00Z</dcterms:modified>
</cp:coreProperties>
</file>